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40E" w:rsidRDefault="00936C8F">
      <w:pPr>
        <w:rPr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Wymagania edukacyjne z języka angielskiego poziom rozszerzony </w:t>
      </w:r>
      <w:r w:rsidR="00A20832">
        <w:rPr>
          <w:b/>
          <w:bCs/>
          <w:sz w:val="44"/>
          <w:szCs w:val="44"/>
        </w:rPr>
        <w:t>dla klasy 1c na rok szkolny 2025/26</w:t>
      </w:r>
      <w:r>
        <w:rPr>
          <w:b/>
          <w:bCs/>
          <w:sz w:val="44"/>
          <w:szCs w:val="44"/>
        </w:rPr>
        <w:t xml:space="preserve"> w oparciu o program nauczania podstaw języka angielskiego dla liceum ogólnokształcącego i technikum zgodny z nową podstawą programową dla III etapu edukacyjnego. </w:t>
      </w:r>
      <w:r>
        <w:rPr>
          <w:b/>
          <w:bCs/>
          <w:sz w:val="44"/>
          <w:szCs w:val="44"/>
        </w:rPr>
        <w:br/>
        <w:t xml:space="preserve">Autorki: M. Krajewska, E. Piotrowska, A. Świgoń. </w:t>
      </w:r>
      <w:r>
        <w:rPr>
          <w:b/>
          <w:bCs/>
          <w:sz w:val="44"/>
          <w:szCs w:val="44"/>
        </w:rPr>
        <w:br/>
        <w:t>Wyd. Macmillan</w:t>
      </w:r>
    </w:p>
    <w:p w:rsidR="0033740E" w:rsidRPr="00A20832" w:rsidRDefault="00A20832" w:rsidP="00A20832">
      <w:pPr>
        <w:pStyle w:val="Tytu"/>
        <w:numPr>
          <w:ilvl w:val="0"/>
          <w:numId w:val="10"/>
        </w:numPr>
        <w:jc w:val="left"/>
        <w:rPr>
          <w:sz w:val="24"/>
          <w:szCs w:val="24"/>
        </w:rPr>
      </w:pPr>
      <w:r w:rsidRPr="00A20832">
        <w:rPr>
          <w:sz w:val="24"/>
          <w:szCs w:val="24"/>
        </w:rPr>
        <w:t xml:space="preserve">Wymagania edukacyjne </w:t>
      </w:r>
    </w:p>
    <w:p w:rsidR="0033740E" w:rsidRDefault="0033740E">
      <w:pPr>
        <w:spacing w:after="0"/>
        <w:rPr>
          <w:color w:val="000000" w:themeColor="text1"/>
        </w:rPr>
      </w:pPr>
    </w:p>
    <w:tbl>
      <w:tblPr>
        <w:tblStyle w:val="Tabela-Siatka"/>
        <w:tblW w:w="15613" w:type="dxa"/>
        <w:tblInd w:w="-1046" w:type="dxa"/>
        <w:tblLayout w:type="fixed"/>
        <w:tblLook w:val="04A0"/>
      </w:tblPr>
      <w:tblGrid>
        <w:gridCol w:w="534"/>
        <w:gridCol w:w="289"/>
        <w:gridCol w:w="1726"/>
        <w:gridCol w:w="24"/>
        <w:gridCol w:w="2073"/>
        <w:gridCol w:w="2551"/>
        <w:gridCol w:w="2835"/>
        <w:gridCol w:w="2126"/>
        <w:gridCol w:w="3455"/>
      </w:tblGrid>
      <w:tr w:rsidR="00A20832" w:rsidTr="00A20832">
        <w:tc>
          <w:tcPr>
            <w:tcW w:w="2573" w:type="dxa"/>
            <w:gridSpan w:val="4"/>
            <w:shd w:val="clear" w:color="auto" w:fill="FFC000"/>
          </w:tcPr>
          <w:p w:rsidR="00A20832" w:rsidRDefault="00A20832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040" w:type="dxa"/>
            <w:gridSpan w:val="5"/>
            <w:shd w:val="clear" w:color="auto" w:fill="FFC000"/>
          </w:tcPr>
          <w:p w:rsidR="00A20832" w:rsidRDefault="00A20832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0 </w:t>
            </w:r>
            <w:r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Starter</w:t>
            </w:r>
          </w:p>
        </w:tc>
      </w:tr>
      <w:tr w:rsidR="00A20832" w:rsidTr="00A20832">
        <w:tc>
          <w:tcPr>
            <w:tcW w:w="823" w:type="dxa"/>
            <w:gridSpan w:val="2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  <w:sz w:val="36"/>
                <w:szCs w:val="36"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  <w:bookmarkStart w:id="0" w:name="_GoBack"/>
            <w:bookmarkEnd w:id="0"/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A20832" w:rsidRDefault="00A20832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A20832" w:rsidTr="00A20832">
        <w:tc>
          <w:tcPr>
            <w:tcW w:w="823" w:type="dxa"/>
            <w:gridSpan w:val="2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 xml:space="preserve">ŻYCIE PRYWATNE, ŻYWIENIE, PODRÓZÓWANIE I TURYSTYKA, ŚWIAT PRZYRODY 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1" w:type="dxa"/>
          </w:tcPr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 xml:space="preserve">ŻYCIE PRYWATNE, ŻYWIENIE, PODRÓZÓWANIE I TURYSTYKA, ŚWIAT PRZYRODY 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 xml:space="preserve">ŻYCIE PRYWATNE, ŻYWIENIE, PODRÓZÓWANIE I TURYSTYKA, ŚWIAT PRZYRODY i </w:t>
            </w:r>
            <w:r>
              <w:rPr>
                <w:b/>
                <w:color w:val="000000"/>
                <w:sz w:val="18"/>
                <w:szCs w:val="18"/>
              </w:rPr>
              <w:t>na ogółpoprawnie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 xml:space="preserve">ŻYCIE PRYWATNE, ŻYWIENIE, PODRÓZÓWANIE I TURYSTYKA, ŚWIAT PRZYRODY,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-słabo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 xml:space="preserve">ŻYCIE PRYWATNE, ŻYWIENIE, PODRÓZÓWANIE I TURYSTYKA, ŚWIAT PRZYRODY 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A20832" w:rsidTr="00A20832">
        <w:trPr>
          <w:trHeight w:val="1559"/>
        </w:trPr>
        <w:tc>
          <w:tcPr>
            <w:tcW w:w="823" w:type="dxa"/>
            <w:gridSpan w:val="2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konstrukcje czasów teraźniejszych: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 simple, present continuous, present perfect simple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past simple,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je,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perfekcyjnie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will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be going to</w:t>
            </w:r>
            <w:r>
              <w:rPr>
                <w:sz w:val="18"/>
                <w:szCs w:val="18"/>
              </w:rPr>
              <w:t xml:space="preserve">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perfekcyjnie </w:t>
            </w:r>
            <w:r>
              <w:rPr>
                <w:sz w:val="18"/>
                <w:szCs w:val="18"/>
              </w:rPr>
              <w:t>stosować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konstrukcje czasów teraźniejszych: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 simple, present continuous, present perfect simple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past simple,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je,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will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be going to</w:t>
            </w:r>
            <w:r>
              <w:rPr>
                <w:sz w:val="18"/>
                <w:szCs w:val="18"/>
              </w:rPr>
              <w:t xml:space="preserve">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sz w:val="18"/>
                <w:szCs w:val="18"/>
              </w:rPr>
              <w:t xml:space="preserve"> stosować w praktyce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konstrukcje czasów teraźniejszych: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 simple, present continuous, present perfect simple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je,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stosować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will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be going to</w:t>
            </w:r>
            <w:r>
              <w:rPr>
                <w:sz w:val="18"/>
                <w:szCs w:val="18"/>
              </w:rPr>
              <w:t xml:space="preserve">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sz w:val="18"/>
                <w:szCs w:val="18"/>
              </w:rPr>
              <w:t>potrafi je stosować w praktyce</w:t>
            </w:r>
          </w:p>
          <w:p w:rsidR="00A20832" w:rsidRDefault="00A20832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konstrukcje czasów teraźniejszych: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 simple, present continuous, present perfect simple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je i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will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be going to</w:t>
            </w:r>
            <w:r>
              <w:rPr>
                <w:sz w:val="18"/>
                <w:szCs w:val="18"/>
              </w:rPr>
              <w:t xml:space="preserve"> i potrafi je stosować w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konstrukcje czasów teraźniejszych: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 simple, present continuous, present perfect simple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will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be going to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</w:tc>
      </w:tr>
      <w:tr w:rsidR="00A20832" w:rsidTr="00A20832">
        <w:trPr>
          <w:trHeight w:val="352"/>
        </w:trPr>
        <w:tc>
          <w:tcPr>
            <w:tcW w:w="823" w:type="dxa"/>
            <w:gridSpan w:val="2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A20832" w:rsidRDefault="00A20832">
            <w:pPr>
              <w:pStyle w:val="Akapitzlist1"/>
              <w:spacing w:after="0" w:line="240" w:lineRule="auto"/>
              <w:ind w:left="360"/>
              <w:rPr>
                <w:b/>
              </w:rPr>
            </w:pP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  <w:p w:rsidR="00A20832" w:rsidRDefault="00A20832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</w:p>
        </w:tc>
      </w:tr>
      <w:tr w:rsidR="00A20832" w:rsidTr="00A20832">
        <w:tc>
          <w:tcPr>
            <w:tcW w:w="823" w:type="dxa"/>
            <w:gridSpan w:val="2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tekście(znajduje w tekście określone informacje</w:t>
            </w:r>
            <w:r>
              <w:rPr>
                <w:b/>
                <w:sz w:val="18"/>
                <w:szCs w:val="18"/>
              </w:rPr>
              <w:t>), 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</w:tr>
      <w:tr w:rsidR="00A20832" w:rsidTr="00A20832">
        <w:tc>
          <w:tcPr>
            <w:tcW w:w="823" w:type="dxa"/>
            <w:gridSpan w:val="2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(znajduje w tekście określone </w:t>
            </w:r>
            <w:r>
              <w:rPr>
                <w:sz w:val="18"/>
                <w:szCs w:val="18"/>
              </w:rPr>
              <w:lastRenderedPageBreak/>
              <w:t>informacje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bezbłędnie:</w:t>
            </w:r>
          </w:p>
          <w:p w:rsidR="00A20832" w:rsidRDefault="00A208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wyszukuje w tekście określone informacje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</w:t>
            </w:r>
            <w:r>
              <w:rPr>
                <w:b/>
                <w:bCs/>
                <w:sz w:val="18"/>
                <w:szCs w:val="18"/>
              </w:rPr>
              <w:lastRenderedPageBreak/>
              <w:t>sporadyczne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Cs/>
                <w:sz w:val="18"/>
                <w:szCs w:val="18"/>
              </w:rPr>
              <w:t>wyszukuje w tekście określone informacje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(znajduje w tekście określone informacje)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 xml:space="preserve">na ogółpoprawnie lub popełniając </w:t>
            </w:r>
            <w:r>
              <w:rPr>
                <w:b/>
                <w:bCs/>
                <w:sz w:val="18"/>
                <w:szCs w:val="18"/>
              </w:rPr>
              <w:lastRenderedPageBreak/>
              <w:t>nieliczne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wyszukuje w wyszukuje w tekście określone informacje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 xml:space="preserve">kluczowych informacji zawartych w przeczytanym tekście (znajduje w tekście określone </w:t>
            </w:r>
            <w:r>
              <w:rPr>
                <w:sz w:val="18"/>
                <w:szCs w:val="18"/>
              </w:rPr>
              <w:lastRenderedPageBreak/>
              <w:t>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wyszukuje w tekście określone informacje</w:t>
            </w:r>
          </w:p>
          <w:p w:rsidR="00A20832" w:rsidRDefault="00A2083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wyszukuje w tekście określone </w:t>
            </w:r>
            <w:r>
              <w:rPr>
                <w:bCs/>
                <w:sz w:val="18"/>
                <w:szCs w:val="18"/>
              </w:rPr>
              <w:lastRenderedPageBreak/>
              <w:t>informacje</w:t>
            </w:r>
          </w:p>
          <w:p w:rsidR="00A20832" w:rsidRDefault="00A20832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20832" w:rsidTr="00A20832">
        <w:tc>
          <w:tcPr>
            <w:tcW w:w="823" w:type="dxa"/>
            <w:gridSpan w:val="2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  <w:highlight w:val="yellow"/>
              </w:rPr>
            </w:pPr>
            <w:r>
              <w:rPr>
                <w:b/>
              </w:rPr>
              <w:t>MÓWIENIE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celująco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</w:rPr>
              <w:t>opowiada w jaki sposób dba o siebie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</w:rPr>
              <w:t>opisuje przedmioty i czynności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odpowiada na pytania dotyczące stylu życia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ulubionych sposobach spędzania wakacji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i uzasadnia swoje opinie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przekazuje w języku angielskim informacje sformułowane w języku polskimi obcym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</w:rPr>
              <w:t>opowiada w jaki sposób dba o siebie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</w:rPr>
              <w:t>opisuje przedmioty i czynności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odpowiada na pytania dotyczące stylu życia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ulubionych sposobach spędzania wakacji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i uzasadnia swoje opinie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przekazuje w języku angielskim informacje sformułowane w języku polskimi obcym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w jaki sposób dba o siebie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przedmioty i czynności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odpowiada na pytania dotyczące stylu życia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ulubionych sposobach spędzania wakacji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opinie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 w języku angielskim informacje sformułowane w języku polskimi obcym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kilkuzdaniach</w:t>
            </w:r>
            <w:r>
              <w:rPr>
                <w:sz w:val="18"/>
                <w:szCs w:val="18"/>
              </w:rPr>
              <w:t xml:space="preserve"> opowiada w jaki sposób dba o siebie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kilkuzdaniach</w:t>
            </w:r>
            <w:r>
              <w:rPr>
                <w:sz w:val="18"/>
                <w:szCs w:val="18"/>
              </w:rPr>
              <w:t xml:space="preserve"> opisuje przedmioty i czynności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kilkuzdaniach</w:t>
            </w:r>
            <w:r>
              <w:rPr>
                <w:sz w:val="18"/>
                <w:szCs w:val="18"/>
              </w:rPr>
              <w:t xml:space="preserve"> odpowiada na pytania dotyczące stylu życia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kilkuzdaniach</w:t>
            </w:r>
            <w:r>
              <w:rPr>
                <w:sz w:val="18"/>
                <w:szCs w:val="18"/>
              </w:rPr>
              <w:t xml:space="preserve"> opowiada o ulubionych sposobach spędzania wakacji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opinie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z trudnością,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zdawkowo </w:t>
            </w:r>
            <w:r>
              <w:rPr>
                <w:sz w:val="18"/>
                <w:szCs w:val="18"/>
              </w:rPr>
              <w:t>opowiada w jaki sposób dba o siebie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zdawkowo </w:t>
            </w:r>
            <w:r>
              <w:rPr>
                <w:sz w:val="18"/>
                <w:szCs w:val="18"/>
              </w:rPr>
              <w:t>opisuje przedmioty i czynności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odpowiada na pytania dotyczące stylu życia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zdawkowo </w:t>
            </w:r>
            <w:r>
              <w:rPr>
                <w:sz w:val="18"/>
                <w:szCs w:val="18"/>
              </w:rPr>
              <w:t>opowiada o ulubionych sposobach spędzania wakacji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zdawkowo </w:t>
            </w:r>
            <w:r>
              <w:rPr>
                <w:sz w:val="18"/>
                <w:szCs w:val="18"/>
              </w:rPr>
              <w:t>wyraża i uzasadnia swoje opinie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zdawkowo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przekazuje w języku angielskim </w:t>
            </w:r>
            <w:r>
              <w:rPr>
                <w:b/>
                <w:bCs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informacje sformułowane w języku polskimi obcym</w:t>
            </w:r>
          </w:p>
        </w:tc>
      </w:tr>
      <w:tr w:rsidR="00A20832" w:rsidTr="00A20832">
        <w:trPr>
          <w:trHeight w:val="427"/>
        </w:trPr>
        <w:tc>
          <w:tcPr>
            <w:tcW w:w="823" w:type="dxa"/>
            <w:gridSpan w:val="2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A20832" w:rsidRDefault="00A20832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</w:tr>
      <w:tr w:rsidR="00A20832" w:rsidTr="00A20832">
        <w:tc>
          <w:tcPr>
            <w:tcW w:w="823" w:type="dxa"/>
            <w:gridSpan w:val="2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na ogół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na ogół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A20832" w:rsidRDefault="00A20832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A20832" w:rsidTr="00A20832">
        <w:trPr>
          <w:trHeight w:val="315"/>
        </w:trPr>
        <w:tc>
          <w:tcPr>
            <w:tcW w:w="2573" w:type="dxa"/>
            <w:gridSpan w:val="4"/>
            <w:shd w:val="clear" w:color="auto" w:fill="FFC000"/>
          </w:tcPr>
          <w:p w:rsidR="00A20832" w:rsidRDefault="00A20832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040" w:type="dxa"/>
            <w:gridSpan w:val="5"/>
            <w:shd w:val="clear" w:color="auto" w:fill="FFC000"/>
          </w:tcPr>
          <w:p w:rsidR="00A20832" w:rsidRDefault="00A20832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1 </w:t>
            </w:r>
            <w:r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Friends For Life</w:t>
            </w:r>
          </w:p>
          <w:p w:rsidR="00A20832" w:rsidRDefault="00A20832">
            <w:pPr>
              <w:pStyle w:val="Bezodstpw"/>
              <w:ind w:left="36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A20832" w:rsidTr="00A20832">
        <w:tc>
          <w:tcPr>
            <w:tcW w:w="534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A20832" w:rsidRDefault="00A20832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A20832" w:rsidRDefault="00A20832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A20832" w:rsidTr="00A20832">
        <w:tc>
          <w:tcPr>
            <w:tcW w:w="534" w:type="dxa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CZŁOWIEK, ŻYCIE PRYWATNE, PRACA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1" w:type="dxa"/>
          </w:tcPr>
          <w:p w:rsidR="00A20832" w:rsidRDefault="00A20832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CZŁOWIEK, ŻYCIE PRYWATNE, PRACA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CZŁOWIEK, ŻYCIE PRYWATNE, PRACA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CZŁOWIEK, ŻYCIE PRYWATNE, PRACA</w:t>
            </w: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CZŁOWIEK, ŻYCIE PRYWATNE, PRACA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lastRenderedPageBreak/>
              <w:t>i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zdania względnie definiujące i niedefiniujące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zaimki nieokreślone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zaimki zwrotne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bardzodobrze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lastRenderedPageBreak/>
              <w:t>i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zdania względnie definiujące i niedefiniujące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zaimki nieokreślone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zaimki zwrotne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stosuje zdania względnie definiujące i niedefiniujące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zaimki nieokreślone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zaimki zwrotne</w:t>
            </w: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na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lastRenderedPageBreak/>
              <w:t>ogół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zdania względne definiujące i niedefiniujące,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zaimki określone,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</w:rPr>
              <w:t xml:space="preserve">rozróżnia i potrafi jestosować w praktyce, </w:t>
            </w:r>
            <w:r>
              <w:rPr>
                <w:b/>
                <w:sz w:val="18"/>
                <w:szCs w:val="18"/>
              </w:rPr>
              <w:t>często popełniając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zaimki zwrotne,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</w:rPr>
              <w:t xml:space="preserve">rozróżnia i potrafi jestosować w praktyce, </w:t>
            </w:r>
            <w:r>
              <w:rPr>
                <w:b/>
                <w:sz w:val="18"/>
                <w:szCs w:val="18"/>
              </w:rPr>
              <w:t>często popełniając błędy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zna 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zdania względne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definiujące i niedefiniujące,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</w:rPr>
              <w:t xml:space="preserve">zna zaimki określone,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</w:rPr>
              <w:t xml:space="preserve">rozróżnia i potrafi jestosować w praktyce, </w:t>
            </w:r>
            <w:r>
              <w:rPr>
                <w:b/>
                <w:sz w:val="18"/>
                <w:szCs w:val="18"/>
              </w:rPr>
              <w:t>popełniając liczne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</w:rPr>
              <w:t xml:space="preserve">zna zaimki zwrotne,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</w:rPr>
              <w:t xml:space="preserve">rozróżnia i potrafi jestosować w praktyce, </w:t>
            </w:r>
            <w:r>
              <w:rPr>
                <w:b/>
                <w:sz w:val="18"/>
                <w:szCs w:val="18"/>
              </w:rPr>
              <w:t>popełniając liczne błędy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test luk sterowany, transformacje zdań)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 </w:t>
            </w:r>
            <w:r>
              <w:rPr>
                <w:b/>
                <w:color w:val="FF0000"/>
                <w:sz w:val="18"/>
                <w:szCs w:val="18"/>
              </w:rPr>
              <w:t>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test luk sterowany, transformacje zdań)</w:t>
            </w:r>
          </w:p>
        </w:tc>
        <w:tc>
          <w:tcPr>
            <w:tcW w:w="283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test luk sterowany, transformacje zdań)</w:t>
            </w:r>
          </w:p>
        </w:tc>
        <w:tc>
          <w:tcPr>
            <w:tcW w:w="2126" w:type="dxa"/>
          </w:tcPr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test luk sterowany, transformacje zdań)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test luk sterowany, transformacje zdań)</w:t>
            </w:r>
          </w:p>
        </w:tc>
      </w:tr>
      <w:tr w:rsidR="00A20832" w:rsidTr="00A20832">
        <w:tc>
          <w:tcPr>
            <w:tcW w:w="534" w:type="dxa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tekście(określa główną myśl tekstu; 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znajduje w tekście </w:t>
            </w:r>
            <w:r>
              <w:rPr>
                <w:bCs/>
                <w:sz w:val="18"/>
                <w:szCs w:val="18"/>
              </w:rPr>
              <w:lastRenderedPageBreak/>
              <w:t>określone informacje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tekście(określa główną myśl tekstu; 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odpowiada na pytania dotyczące wysłuchanego tekstu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tekście(określa główną myśl tekstu; 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odpowiada na pytania dotyczące wysłuchanego tekstu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tekście(określa główną myśl tekstu; 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znajduje w tekście </w:t>
            </w:r>
            <w:r>
              <w:rPr>
                <w:bCs/>
                <w:sz w:val="18"/>
                <w:szCs w:val="18"/>
              </w:rPr>
              <w:lastRenderedPageBreak/>
              <w:t>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tekście(określa główną myśl tekstu; 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(określa intencje autora tekstu, znajduje w tekście określone informacje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wyszukuje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(określa intencje autora tekstu, znajduje w tekście określone informacje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wyszukuje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(określa intencje autora tekstu, znajduje w tekście określone informacje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wyszukuje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 (określa intencje autora tekstu, znajduje w tekście określone informacje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wyszukuje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przeczytanym tekście (określa intencje autora tekstu, znajduje w tekście określone informacje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wyszukuje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cechy charakteru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odpowiada na pytania dotyczące cech charakteru, upodobań i zainteresowań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miejsce, w którym chciałby zamieszkać w przyszłości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o pracy, którą chciałby wykonywać w przyszłości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szczegółowo</w:t>
            </w:r>
            <w:r>
              <w:rPr>
                <w:sz w:val="18"/>
                <w:szCs w:val="18"/>
              </w:rPr>
              <w:t xml:space="preserve"> opisuje prezenty, które go uszczęśliwiły lub rozczarowały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uczestniczy w rozmowie dotyczącej planowanego zakupu prezentu urodzinowego dla znajomej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o zaletach posiadania sobowtóra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o przyjaciołach i przyjaźni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udziela porad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samodzielnie </w:t>
            </w:r>
            <w:r>
              <w:rPr>
                <w:sz w:val="18"/>
                <w:szCs w:val="18"/>
              </w:rPr>
              <w:t>wyraża i uzasadnia opinie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propozycje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pyta o prferencje i wyraża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osoby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samodzielnie </w:t>
            </w:r>
            <w:r>
              <w:rPr>
                <w:sz w:val="18"/>
                <w:szCs w:val="18"/>
              </w:rPr>
              <w:t>wypowiada się na temat znanych mu platform do dzielenia się zdjęciami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 xml:space="preserve">wyraża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lastRenderedPageBreak/>
              <w:t>pewność, przypuszczenie, wątpliwość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 </w:t>
            </w:r>
            <w:r>
              <w:rPr>
                <w:b/>
                <w:sz w:val="18"/>
                <w:szCs w:val="18"/>
              </w:rPr>
              <w:t xml:space="preserve">(lub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cechy charakteru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odpowiada na pytania dotyczące cech charakteru, upodobań i zainteresowań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miejsce, w którym chciałby zamieszkać w przyszłości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o pracy, którą chciałby wykonywać w przyszłości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opisuje prezenty, które go uszczęśliwiły lub rozczarowały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swobodnie </w:t>
            </w:r>
            <w:r>
              <w:rPr>
                <w:sz w:val="18"/>
                <w:szCs w:val="18"/>
              </w:rPr>
              <w:t>uczestniczy w rozmowie dotyczącej planowanego zakupu prezentu urodzinowego dla znajomej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o zaletach posiadania sobowtóra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o przyjaciołach i przyjaźni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udziela porad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samodzielnie </w:t>
            </w:r>
            <w:r>
              <w:rPr>
                <w:sz w:val="18"/>
                <w:szCs w:val="18"/>
              </w:rPr>
              <w:t>wyraża i uzasadnia opinie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propozycje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pyta o prferencje i wyraża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osoby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samodzielnie </w:t>
            </w:r>
            <w:r>
              <w:rPr>
                <w:sz w:val="18"/>
                <w:szCs w:val="18"/>
              </w:rPr>
              <w:t>wypowiada się na temat znanych mu platform do dzielenia się zdjęciami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cechy charakteru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odpowiada na pytania dotyczące cech charakteru, upodobań i zainteresowań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miejsce, w którym chciałby zamieszkać w przyszłości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pracy, którą chciałby wykonywać w przyszłości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prezenty, które go uszczęśliwiły lub rozczarowały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uczestniczy w rozmowie dotyczącej planowanego zakupu prezentu urodzinowego dla znajomej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opowiada o zaletach posiadania sobowtóra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przyjaciołach i przyjaźni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udziela porad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propozycje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pyta o prferencje i wyraża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osoby na fotografiach</w:t>
            </w:r>
          </w:p>
          <w:p w:rsidR="00A20832" w:rsidRDefault="00A20832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znanych mu platform do dzielenia się zdjęciami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cechy charakteru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odpowiada na pytania dotyczące cech charakteru, upodobań i zainteresowań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kilkuzdaniach</w:t>
            </w:r>
            <w:r>
              <w:rPr>
                <w:sz w:val="18"/>
                <w:szCs w:val="18"/>
              </w:rPr>
              <w:t xml:space="preserve"> opisuje miejsce, w którym chciałby zamieszkać w przyszłości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kilkuzdaniach</w:t>
            </w:r>
            <w:r>
              <w:rPr>
                <w:sz w:val="18"/>
                <w:szCs w:val="18"/>
              </w:rPr>
              <w:t xml:space="preserve"> opowiada o pracy, którą chciałby </w:t>
            </w:r>
            <w:r>
              <w:rPr>
                <w:sz w:val="18"/>
                <w:szCs w:val="18"/>
              </w:rPr>
              <w:lastRenderedPageBreak/>
              <w:t>wykonywać w przyszłości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kilkuzdaniach</w:t>
            </w:r>
            <w:r>
              <w:rPr>
                <w:sz w:val="18"/>
                <w:szCs w:val="18"/>
              </w:rPr>
              <w:t xml:space="preserve"> opisuje prezenty, które go uszczęśliwiły lub rozczarowały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uczestniczy w rozmowie dotyczącej planowanego zakupu prezentu urodzinowego dla znajomej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kilkuzdaniach</w:t>
            </w:r>
            <w:r>
              <w:rPr>
                <w:sz w:val="18"/>
                <w:szCs w:val="18"/>
              </w:rPr>
              <w:t xml:space="preserve"> opowiada o zaletach posiadania sobowtóra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kilkuzdaniach</w:t>
            </w:r>
            <w:r>
              <w:rPr>
                <w:sz w:val="18"/>
                <w:szCs w:val="18"/>
              </w:rPr>
              <w:t xml:space="preserve"> opowiada o przyjaciołach i przyjaźni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udziela porad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propozycje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pyta o prferencje i wyraża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kiku zdaniach</w:t>
            </w:r>
            <w:r>
              <w:rPr>
                <w:sz w:val="18"/>
                <w:szCs w:val="18"/>
              </w:rPr>
              <w:t xml:space="preserve"> opisuje osoby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kiku zdaniach</w:t>
            </w:r>
            <w:r>
              <w:rPr>
                <w:sz w:val="18"/>
                <w:szCs w:val="18"/>
              </w:rPr>
              <w:t xml:space="preserve"> wypowiada się na temat znanych mu platform do dzielenia się zdjęciami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przekazuje w języku </w:t>
            </w:r>
            <w:r>
              <w:rPr>
                <w:sz w:val="18"/>
                <w:szCs w:val="18"/>
              </w:rPr>
              <w:lastRenderedPageBreak/>
              <w:t>angielskim informacje sformułowane w języku polskim i obcym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z trudnością,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opisuje cechy charakteru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odpowiada na pytania dotyczące cech charakteru, upodobań i zainteresowań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opisuje miejsce, w którym chciałby zamieszkać w przyszłości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o pracy, którą chciałby wykonywać w przyszłości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opisuje prezenty, które go uszczęśliwiły lub rozczarowały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uczestniczy w rozmowie dotyczącej planowanego zakupu prezentu urodzinowego dla znajomej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opowiada o zaletach posiadania sobowtóra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o przyjaciołach i przyjaźni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zdawkowo</w:t>
            </w:r>
            <w:r>
              <w:rPr>
                <w:sz w:val="18"/>
                <w:szCs w:val="18"/>
              </w:rPr>
              <w:t xml:space="preserve"> udziela porad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wyraża i uzasadnia opinie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wyraża propozycje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pyta o prferencje i wyraża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opisuje osoby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wypowiada się na temat znanych mu platform do dzielenia się zdjęciami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przekazuje w języku angielskim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informacje sformułowane w języku polskim</w:t>
            </w:r>
          </w:p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email do osoby prowadzącej vloga dla nastolatków, w którym </w:t>
            </w: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 xml:space="preserve">opisuje swoje relacje z przyjacielem/przyjaciółką,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kwestie, a także</w:t>
            </w:r>
            <w:r>
              <w:rPr>
                <w:sz w:val="18"/>
                <w:szCs w:val="18"/>
              </w:rPr>
              <w:t xml:space="preserve"> wykorzystując </w:t>
            </w:r>
            <w:r>
              <w:rPr>
                <w:b/>
                <w:sz w:val="18"/>
                <w:szCs w:val="18"/>
              </w:rPr>
              <w:t xml:space="preserve">różnorodne </w:t>
            </w:r>
            <w:r>
              <w:rPr>
                <w:sz w:val="18"/>
                <w:szCs w:val="18"/>
              </w:rPr>
              <w:t>zwroty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email do gazety dla nastolatków, w którym </w:t>
            </w: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 xml:space="preserve">prosi o poradę jak poprawić atmosferę w klasie,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kwestie, a także</w:t>
            </w:r>
            <w:r>
              <w:rPr>
                <w:sz w:val="18"/>
                <w:szCs w:val="18"/>
              </w:rPr>
              <w:t xml:space="preserve"> wykorzystując </w:t>
            </w:r>
            <w:r>
              <w:rPr>
                <w:b/>
                <w:sz w:val="18"/>
                <w:szCs w:val="18"/>
              </w:rPr>
              <w:t xml:space="preserve">różnorodne </w:t>
            </w:r>
            <w:r>
              <w:rPr>
                <w:sz w:val="18"/>
                <w:szCs w:val="18"/>
              </w:rPr>
              <w:t>zwroty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zawsze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email do osoby prowadzącej vloga dla nastolatków, w którym </w:t>
            </w: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 xml:space="preserve">opisuje swoje relacje z przyjacielem/przyjaciółką,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kwestie, a także</w:t>
            </w:r>
            <w:r>
              <w:rPr>
                <w:sz w:val="18"/>
                <w:szCs w:val="18"/>
              </w:rPr>
              <w:t xml:space="preserve"> wykorzystując </w:t>
            </w:r>
            <w:r>
              <w:rPr>
                <w:b/>
                <w:sz w:val="18"/>
                <w:szCs w:val="18"/>
              </w:rPr>
              <w:t xml:space="preserve">różnorodne </w:t>
            </w:r>
            <w:r>
              <w:rPr>
                <w:sz w:val="18"/>
                <w:szCs w:val="18"/>
              </w:rPr>
              <w:t>zwroty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email do gazety dla nastolatków, w którym </w:t>
            </w: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 xml:space="preserve">prosi o poradę jak poprawić atmosferę w klasie,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kwestie, a także</w:t>
            </w:r>
            <w:r>
              <w:rPr>
                <w:sz w:val="18"/>
                <w:szCs w:val="18"/>
              </w:rPr>
              <w:t xml:space="preserve"> wykorzystując </w:t>
            </w:r>
            <w:r>
              <w:rPr>
                <w:b/>
                <w:sz w:val="18"/>
                <w:szCs w:val="18"/>
              </w:rPr>
              <w:t xml:space="preserve">różnorodne </w:t>
            </w:r>
            <w:r>
              <w:rPr>
                <w:sz w:val="18"/>
                <w:szCs w:val="18"/>
              </w:rPr>
              <w:t>zwroty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zawsze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sz w:val="18"/>
                <w:szCs w:val="18"/>
              </w:rPr>
              <w:t xml:space="preserve">email do osoby prowadzącej vloga dla nastolatków, w którym opisuje swoje relacje z przyjacielem/przyjaciółką, </w:t>
            </w:r>
            <w:r>
              <w:rPr>
                <w:rFonts w:cs="Calibri"/>
                <w:color w:val="000000"/>
                <w:sz w:val="18"/>
                <w:szCs w:val="18"/>
              </w:rPr>
              <w:t>uwzględnia i rozwija podane kwestie, a także wykorzystuje podane zwroty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sz w:val="18"/>
                <w:szCs w:val="18"/>
              </w:rPr>
              <w:t xml:space="preserve">email do gazety dla nastolatków, w którym prosi o poradę jak poprawić atmosferę w klasie, </w:t>
            </w:r>
            <w:r>
              <w:rPr>
                <w:rFonts w:cs="Calibri"/>
                <w:color w:val="000000"/>
                <w:sz w:val="18"/>
                <w:szCs w:val="18"/>
              </w:rPr>
              <w:t>uwzględnia i rozwija podane kwestie, a także wykorzystuje podane zwroty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niespójny i nielogiczny </w:t>
            </w:r>
            <w:r>
              <w:rPr>
                <w:sz w:val="18"/>
                <w:szCs w:val="18"/>
              </w:rPr>
              <w:t xml:space="preserve">email do osoby prowadzącej vloga dla nastolatków, w którym opisuje swoje relacje z przyjacielem/przyjaciółką,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 i rozwija podane kwestie, a także wykorzystuje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zwroty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niespójny i nielogiczny </w:t>
            </w:r>
            <w:r>
              <w:rPr>
                <w:sz w:val="18"/>
                <w:szCs w:val="18"/>
              </w:rPr>
              <w:t xml:space="preserve">email do gazety dla nastolatków, w którym prosi o poradę jak poprawić atmosferę w klasie,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 i rozwija podane kwestie, a także wykorzystuje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zwroty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 ogół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sz w:val="18"/>
                <w:szCs w:val="18"/>
              </w:rPr>
              <w:t xml:space="preserve">email do osoby prowadzącej vloga dla nastolatków, w którym opisuje swoje relacje z przyjacielem/przyjaciółką,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rzadko</w:t>
            </w:r>
            <w:r>
              <w:rPr>
                <w:sz w:val="18"/>
                <w:szCs w:val="18"/>
              </w:rPr>
              <w:t xml:space="preserve"> stosuje styl wypowi pisze </w:t>
            </w:r>
            <w:r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sz w:val="18"/>
                <w:szCs w:val="18"/>
              </w:rPr>
              <w:t xml:space="preserve">email do gazety dla nastolatków, w którym prosi o poradę jak poprawić atmosferę w klasie,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rzadko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informacje sformułowane w języku polskim i obcym</w:t>
            </w:r>
          </w:p>
        </w:tc>
      </w:tr>
      <w:tr w:rsidR="00A20832" w:rsidTr="00A20832">
        <w:tc>
          <w:tcPr>
            <w:tcW w:w="534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ROZWIJANIE SAMODZIELNOŚCI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zawsze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A20832" w:rsidRDefault="00A20832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A20832" w:rsidTr="00A20832">
        <w:tc>
          <w:tcPr>
            <w:tcW w:w="2573" w:type="dxa"/>
            <w:gridSpan w:val="4"/>
            <w:shd w:val="clear" w:color="auto" w:fill="FFC000"/>
          </w:tcPr>
          <w:p w:rsidR="00A20832" w:rsidRDefault="00A20832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040" w:type="dxa"/>
            <w:gridSpan w:val="5"/>
            <w:shd w:val="clear" w:color="auto" w:fill="FFC000"/>
          </w:tcPr>
          <w:p w:rsidR="00A20832" w:rsidRDefault="00A20832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2 </w:t>
            </w:r>
            <w:r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Making Music</w:t>
            </w:r>
          </w:p>
        </w:tc>
      </w:tr>
      <w:tr w:rsidR="00A20832" w:rsidTr="00A20832">
        <w:tc>
          <w:tcPr>
            <w:tcW w:w="534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39" w:type="dxa"/>
            <w:gridSpan w:val="3"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73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DOSTATECZNE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</w:tr>
      <w:tr w:rsidR="00A20832" w:rsidTr="00A20832">
        <w:tc>
          <w:tcPr>
            <w:tcW w:w="534" w:type="dxa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ŚRDOKI JĘZYKOW</w:t>
            </w:r>
          </w:p>
        </w:tc>
        <w:tc>
          <w:tcPr>
            <w:tcW w:w="2039" w:type="dxa"/>
            <w:gridSpan w:val="3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073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zna 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tematów: CZŁOWIEK, ŻYCIE PRYWATNE, PRACA i KULTURA</w:t>
            </w:r>
            <w:r>
              <w:rPr>
                <w:color w:val="000000"/>
                <w:sz w:val="18"/>
                <w:szCs w:val="18"/>
              </w:rPr>
              <w:t xml:space="preserve"> 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zakresie tematów: CZŁOWIEK, ŻYCIE PRYWATNE, PRACA i KULTURA</w:t>
            </w:r>
            <w:r>
              <w:rPr>
                <w:color w:val="000000"/>
                <w:sz w:val="18"/>
                <w:szCs w:val="18"/>
              </w:rPr>
              <w:t xml:space="preserve"> 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CZŁOWIEK,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ŻYCIE PRYWATNE, PRACA i KULTURA</w:t>
            </w:r>
            <w:r>
              <w:rPr>
                <w:color w:val="000000"/>
                <w:sz w:val="18"/>
                <w:szCs w:val="18"/>
              </w:rPr>
              <w:t xml:space="preserve"> 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słownictwo w zakresie tematów: CZŁOWIEK, ŻYCIE PRYWATNE, PRACA i KULTURA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CZŁOWIEK, ŻYCIE PRYWATNE,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PRACA i KULTURA</w:t>
            </w:r>
            <w:r>
              <w:rPr>
                <w:color w:val="000000"/>
                <w:sz w:val="18"/>
                <w:szCs w:val="18"/>
              </w:rPr>
              <w:t xml:space="preserve"> 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39" w:type="dxa"/>
            <w:gridSpan w:val="3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073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sz w:val="18"/>
                <w:szCs w:val="18"/>
              </w:rPr>
              <w:t xml:space="preserve">konstrukcje i zasady stosowania czasów </w:t>
            </w:r>
            <w:r>
              <w:rPr>
                <w:i/>
                <w:iCs/>
                <w:sz w:val="18"/>
                <w:szCs w:val="18"/>
              </w:rPr>
              <w:t xml:space="preserve">present perfect continuous </w:t>
            </w:r>
            <w:r>
              <w:rPr>
                <w:sz w:val="18"/>
                <w:szCs w:val="18"/>
              </w:rPr>
              <w:t xml:space="preserve">i </w:t>
            </w:r>
            <w:r>
              <w:rPr>
                <w:i/>
                <w:iCs/>
                <w:sz w:val="18"/>
                <w:szCs w:val="18"/>
              </w:rPr>
              <w:t>present perfect simple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stosować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perfekcyjnie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stosowania pytań typu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question tags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sz w:val="18"/>
                <w:szCs w:val="18"/>
              </w:rPr>
              <w:t xml:space="preserve">konstrukcje i zasady stosowania czasów </w:t>
            </w:r>
            <w:r>
              <w:rPr>
                <w:i/>
                <w:iCs/>
                <w:sz w:val="18"/>
                <w:szCs w:val="18"/>
              </w:rPr>
              <w:t xml:space="preserve">present perfect continuous </w:t>
            </w:r>
            <w:r>
              <w:rPr>
                <w:sz w:val="18"/>
                <w:szCs w:val="18"/>
              </w:rPr>
              <w:t xml:space="preserve">i </w:t>
            </w:r>
            <w:r>
              <w:rPr>
                <w:i/>
                <w:iCs/>
                <w:sz w:val="18"/>
                <w:szCs w:val="18"/>
              </w:rPr>
              <w:t>present perfect simple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stosować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stosowania pytań typu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question tags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sz w:val="18"/>
                <w:szCs w:val="18"/>
              </w:rPr>
              <w:t xml:space="preserve">konstrukcje i zasady stosowania czasów </w:t>
            </w:r>
            <w:r>
              <w:rPr>
                <w:i/>
                <w:iCs/>
                <w:sz w:val="18"/>
                <w:szCs w:val="18"/>
              </w:rPr>
              <w:t xml:space="preserve">present perfect continuous </w:t>
            </w:r>
            <w:r>
              <w:rPr>
                <w:sz w:val="18"/>
                <w:szCs w:val="18"/>
              </w:rPr>
              <w:t xml:space="preserve">i </w:t>
            </w:r>
            <w:r>
              <w:rPr>
                <w:i/>
                <w:iCs/>
                <w:sz w:val="18"/>
                <w:szCs w:val="18"/>
              </w:rPr>
              <w:t>present perfect simple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stosować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zasady stosowania pytań typu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question tags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sz w:val="18"/>
                <w:szCs w:val="18"/>
              </w:rPr>
              <w:t xml:space="preserve">konstrukcje i zasady stosowania czasów </w:t>
            </w:r>
            <w:r>
              <w:rPr>
                <w:i/>
                <w:iCs/>
                <w:sz w:val="18"/>
                <w:szCs w:val="18"/>
              </w:rPr>
              <w:t xml:space="preserve">present perfect continuous </w:t>
            </w:r>
            <w:r>
              <w:rPr>
                <w:sz w:val="18"/>
                <w:szCs w:val="18"/>
              </w:rPr>
              <w:t xml:space="preserve">i </w:t>
            </w:r>
            <w:r>
              <w:rPr>
                <w:i/>
                <w:iCs/>
                <w:sz w:val="18"/>
                <w:szCs w:val="18"/>
              </w:rPr>
              <w:t>present perfect simple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stosuje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stosowania pytań typu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question tags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stosuje je w praktyce,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sz w:val="18"/>
                <w:szCs w:val="18"/>
              </w:rPr>
              <w:t xml:space="preserve">konstrukcje i zasady stosowania czasów </w:t>
            </w:r>
            <w:r>
              <w:rPr>
                <w:i/>
                <w:iCs/>
                <w:sz w:val="18"/>
                <w:szCs w:val="18"/>
              </w:rPr>
              <w:t xml:space="preserve">present perfect continuous </w:t>
            </w:r>
            <w:r>
              <w:rPr>
                <w:sz w:val="18"/>
                <w:szCs w:val="18"/>
              </w:rPr>
              <w:t xml:space="preserve">i </w:t>
            </w:r>
            <w:r>
              <w:rPr>
                <w:i/>
                <w:iCs/>
                <w:sz w:val="18"/>
                <w:szCs w:val="18"/>
              </w:rPr>
              <w:t>present perfect simple</w:t>
            </w:r>
            <w:r>
              <w:rPr>
                <w:i/>
                <w:sz w:val="18"/>
                <w:szCs w:val="18"/>
              </w:rPr>
              <w:t>to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stosuje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stosowania pytań typu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question tags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stosuje je w praktyce,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39" w:type="dxa"/>
            <w:gridSpan w:val="3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073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transformacje zdań, test luk sterowany, tłumaczenie fragmentów zdań</w:t>
            </w:r>
            <w:r>
              <w:rPr>
                <w:sz w:val="18"/>
                <w:szCs w:val="18"/>
              </w:rPr>
              <w:t>)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transformacje zdań, test luk sterowany, tłumaczenie fragmentów zdań</w:t>
            </w:r>
            <w:r>
              <w:rPr>
                <w:sz w:val="18"/>
                <w:szCs w:val="18"/>
              </w:rPr>
              <w:t>)</w:t>
            </w:r>
          </w:p>
          <w:p w:rsidR="00A20832" w:rsidRDefault="00A20832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transformacje zdań, test luk sterowany, tłumaczenie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transformacje zdań, test luk sterowany, tłumaczenie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transformacje zdań, test luk sterowany, tłumaczenie fragmentów zdań</w:t>
            </w:r>
            <w:r>
              <w:rPr>
                <w:sz w:val="18"/>
                <w:szCs w:val="18"/>
              </w:rPr>
              <w:t>)</w:t>
            </w:r>
          </w:p>
        </w:tc>
      </w:tr>
      <w:tr w:rsidR="00A20832" w:rsidTr="00A20832">
        <w:tc>
          <w:tcPr>
            <w:tcW w:w="534" w:type="dxa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2039" w:type="dxa"/>
            <w:gridSpan w:val="3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073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>
              <w:rPr>
                <w:b/>
                <w:sz w:val="18"/>
                <w:szCs w:val="18"/>
              </w:rPr>
              <w:t>),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dobiera wypowiedzi </w:t>
            </w:r>
            <w:r>
              <w:rPr>
                <w:bCs/>
                <w:sz w:val="18"/>
                <w:szCs w:val="18"/>
              </w:rPr>
              <w:lastRenderedPageBreak/>
              <w:t>do rozmówców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dobiera wypowiedzi do </w:t>
            </w:r>
            <w:r>
              <w:rPr>
                <w:bCs/>
                <w:sz w:val="18"/>
                <w:szCs w:val="18"/>
              </w:rPr>
              <w:lastRenderedPageBreak/>
              <w:t>rozmówców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wskazuje zdania prawdziwe i fałszywe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wskazuje zdania prawdziwe i fałszywe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 treści wysłuchanego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39" w:type="dxa"/>
            <w:gridSpan w:val="3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073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(określa główną myśl poszczególnych części tekstu, rozpoznaje związki pomiędzy poszczególnymi częściami tekstu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dopasowuje informacje do przeczytanych tekstów</w:t>
            </w:r>
          </w:p>
          <w:p w:rsidR="00A20832" w:rsidRDefault="00A208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(określa główną myśl poszczególnych części tekstu, rozpoznaje związki pomiędzy poszczególnymi częściami tekstu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dopasowuje informacje do przeczytanych tekstów</w:t>
            </w:r>
          </w:p>
          <w:p w:rsidR="00A20832" w:rsidRDefault="00A20832">
            <w:pPr>
              <w:pStyle w:val="Bezodstpw"/>
              <w:ind w:left="360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(określa główną myśl poszczególnych części tekstu, rozpoznaje związki pomiędzy poszczególnymi częściami tekstu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dopasowuje informacje do przeczytanych tekstów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 (określa główną myśl poszczególnych części tekstu, rozpoznaje związki pomiędzy poszczególnymi częściami tekstu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dopasowuje informacje do przeczytanych tekstów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przeczytanym tekście (określa główną myśl poszczególnych części tekstu, rozpoznaje związki pomiędzy poszczególnymi częściami tekstu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dopasowuje informacje do przeczytanych tekstów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39" w:type="dxa"/>
            <w:gridSpan w:val="3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073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swobodnie</w:t>
            </w:r>
            <w:r>
              <w:rPr>
                <w:sz w:val="18"/>
                <w:szCs w:val="18"/>
              </w:rPr>
              <w:t xml:space="preserve"> odpowiada na pytania dotyczące muzyki, znanych dyrygentów i DJów, doświadczeń związanych z karaoke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znanych mu filmach muzycznych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opisuje swoje doświadczenia związane z występami publicznymi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opisuje osoby przedstawione na fotografiach i odpowiada na pytania do zdjęć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swobodnie</w:t>
            </w:r>
            <w:r>
              <w:rPr>
                <w:sz w:val="18"/>
                <w:szCs w:val="18"/>
              </w:rPr>
              <w:t xml:space="preserve"> odpowiada na pytania dotyczące roli muzyki w jego życiu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opowiada o ulubionych i nielubianych gatunkach muzycznych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i uzasadnia uczucia i emocje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saodzielnie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opowiada o swoim stosunku do tańca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swobodnie</w:t>
            </w:r>
            <w:r>
              <w:rPr>
                <w:sz w:val="18"/>
                <w:szCs w:val="18"/>
              </w:rPr>
              <w:t xml:space="preserve"> odpowiada na pytania dotyczące muzyki, znanych dyrygentów i DJów, doświadczeń związanych z karaoke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znanych mu filmach muzycznych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opisuje swoje doświadczenia związane z występami publicznymi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opisuje osoby przedstawione na fotografiach i odpowiada na pytania do zdjęć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swobodnie</w:t>
            </w:r>
            <w:r>
              <w:rPr>
                <w:sz w:val="18"/>
                <w:szCs w:val="18"/>
              </w:rPr>
              <w:t xml:space="preserve"> odpowiada na pytania dotyczące roli muzyki w jego życiu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opowiada o ulubionych i nielubianych gatunkach muzycznych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i uzasadnia uczucia i emocje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saodzielnie</w:t>
            </w:r>
            <w:r>
              <w:rPr>
                <w:sz w:val="18"/>
                <w:szCs w:val="18"/>
              </w:rPr>
              <w:t xml:space="preserve"> opowiada o swoim stosunku do tańca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odpowiada na pytania dotyczące muzyki, znanych dyrygentów i DJów, doświadczeń związanych z karaoke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znanych mu filmach muzycznych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swoje doświadczenia związane z występami publicznymi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osoby przedstawione na fotografiach i odpowiada na pytania do zdjęć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odpowiada na pytania dotyczące roli muzyki w jego życiu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ulubionych i nielubianych gatunkach muzycznych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uczucia i emocje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swoim stosunku do tańca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  <w:p w:rsidR="00A20832" w:rsidRDefault="00A20832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</w:rPr>
            </w:pP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lastRenderedPageBreak/>
              <w:t xml:space="preserve">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odpowiada na pytania dotyczące muzyki, znanych dyrygentów i DJów, doświadczeń związanych z karaoke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opowiada o znanych mu filmach muzycznych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opisuje swoje doświadczenia związane z występami publicznymi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opisuje osoby przedstawione na fotografiach i odpowiada na pytania do zdjęć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odpowiada na pytania dotyczące roli muzyki w jego życiu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opowiada o ulubionych i nielubianych gatunkach muzycznych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uczucia i emocje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lastRenderedPageBreak/>
              <w:t>opowiada o swoim stosunku do tańca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z trudnością,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>znacznie zakłócające komunikację)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odpowiada na pytania dotyczące muzyki, znanych dyrygentów i DJów, doświadczeń związanych z karaoke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opowiada o znanych mu filmach muzycznych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opisuje swoje doświadczenia związane z występami publicznymi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opisuje osoby przedstawione na fotografiach i odpowiada na pytania do zdjęć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odpowiada na pytania dotyczące roli muzyki w jego życiu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opowiada o ulubionych i nielubianych gatunkach muzycznych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uczucia i emocje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 zdawkowo </w:t>
            </w:r>
            <w:r>
              <w:rPr>
                <w:sz w:val="18"/>
                <w:szCs w:val="18"/>
              </w:rPr>
              <w:t>opowiada o swoim stosunku do tańca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przekazuje w języku angielskim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informacje sformułowane w języku polskim i obcym</w:t>
            </w:r>
          </w:p>
          <w:p w:rsidR="00A20832" w:rsidRDefault="00A20832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</w:rPr>
            </w:pP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39" w:type="dxa"/>
            <w:gridSpan w:val="3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073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pisze wpis na forum muzycznym, w którym opisuje relację z koncertu, który widział na żywo lub na nagraniu,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pisze e-mail do kolegi, w którym prosi kolegę o radę, co kupić bratu na urodziny,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rozwijając podane kwestie</w:t>
            </w:r>
          </w:p>
          <w:p w:rsidR="00A20832" w:rsidRDefault="00A20832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pisze wpis na forum muzycznym, w którym opisuje relację z koncertu, który widział na żywo lub na nagraniu,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pisze e-mail do kolegi, w którym prosi kolegę o radę, co kupić bratu na urodziny,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A20832" w:rsidRDefault="00A20832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</w:t>
            </w:r>
            <w:r>
              <w:rPr>
                <w:sz w:val="18"/>
                <w:szCs w:val="18"/>
              </w:rPr>
              <w:lastRenderedPageBreak/>
              <w:t>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  <w:p w:rsidR="00A20832" w:rsidRDefault="00A20832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spójny i logiczny</w:t>
            </w:r>
            <w:r>
              <w:rPr>
                <w:sz w:val="18"/>
                <w:szCs w:val="18"/>
              </w:rPr>
              <w:t xml:space="preserve"> pisze wpis na forum muzycznym, w którym opisuje relację z koncertu, który widział na żywo lub na nagraniu,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spójny i logiczny</w:t>
            </w:r>
            <w:r>
              <w:rPr>
                <w:sz w:val="18"/>
                <w:szCs w:val="18"/>
              </w:rPr>
              <w:t xml:space="preserve"> pisze wpis e-mail do kolegi, w którym prosi kolegę o radę, co kupić bratu na urodziny,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spójny i nie zawsze logiczny</w:t>
            </w:r>
            <w:r>
              <w:rPr>
                <w:sz w:val="18"/>
                <w:szCs w:val="18"/>
              </w:rPr>
              <w:t xml:space="preserve"> pisze wpis na forum muzycznym, w którym opisuje relację z koncertu, który widział na żywo lub na nagraniu,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spójny i nie zawsze logiczny</w:t>
            </w:r>
            <w:r>
              <w:rPr>
                <w:sz w:val="18"/>
                <w:szCs w:val="18"/>
              </w:rPr>
              <w:t xml:space="preserve"> pisze e-mail do kolegi, w którym prosi kolegę o radę, co kupić bratu na urodziny, </w:t>
            </w:r>
            <w:r>
              <w:rPr>
                <w:b/>
                <w:sz w:val="18"/>
                <w:szCs w:val="18"/>
              </w:rPr>
              <w:lastRenderedPageBreak/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 ogół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dużym stopniu niespójny i chaotyczny</w:t>
            </w:r>
            <w:r>
              <w:rPr>
                <w:sz w:val="18"/>
                <w:szCs w:val="18"/>
              </w:rPr>
              <w:t xml:space="preserve"> pisze wpis na forum muzycznym, w którym opisuje relację z koncertu, który widział na żywo lub na nagraniu,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dużym stopniu niespójny i chaotyczny</w:t>
            </w:r>
            <w:r>
              <w:rPr>
                <w:sz w:val="18"/>
                <w:szCs w:val="18"/>
              </w:rPr>
              <w:t xml:space="preserve"> pisze e-mail do kolegi, w którym prosi kolegę o radę, co kupić bratu na urodziny,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rzadko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 i obcym</w:t>
            </w: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39" w:type="dxa"/>
            <w:gridSpan w:val="3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ROZWIJANIE SAMODZIELNOŚCI</w:t>
            </w:r>
          </w:p>
        </w:tc>
        <w:tc>
          <w:tcPr>
            <w:tcW w:w="2073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zawsze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A20832" w:rsidTr="00A20832">
        <w:tc>
          <w:tcPr>
            <w:tcW w:w="2573" w:type="dxa"/>
            <w:gridSpan w:val="4"/>
            <w:shd w:val="clear" w:color="auto" w:fill="FFC000"/>
          </w:tcPr>
          <w:p w:rsidR="00A20832" w:rsidRDefault="00A20832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040" w:type="dxa"/>
            <w:gridSpan w:val="5"/>
            <w:shd w:val="clear" w:color="auto" w:fill="FFC000"/>
          </w:tcPr>
          <w:p w:rsidR="00A20832" w:rsidRDefault="00A20832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3 </w:t>
            </w:r>
            <w:r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Mysteries</w:t>
            </w:r>
          </w:p>
        </w:tc>
      </w:tr>
      <w:tr w:rsidR="00A20832" w:rsidTr="00A20832">
        <w:tc>
          <w:tcPr>
            <w:tcW w:w="534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b/>
              </w:rPr>
              <w:lastRenderedPageBreak/>
              <w:t>Uczeń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lastRenderedPageBreak/>
              <w:t>OCENA BARDZO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DOSTATECZNE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</w:rPr>
              <w:lastRenderedPageBreak/>
              <w:t>Uczeń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lastRenderedPageBreak/>
              <w:t>OCENA DOPUSZCZAJĄCA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</w:tr>
      <w:tr w:rsidR="00A20832" w:rsidTr="00A20832">
        <w:tc>
          <w:tcPr>
            <w:tcW w:w="534" w:type="dxa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lastRenderedPageBreak/>
              <w:t>ŚRODKI JĘZYKOWE</w:t>
            </w: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Perfekcyjnie zna 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  <w:r>
              <w:rPr>
                <w:sz w:val="18"/>
                <w:szCs w:val="18"/>
              </w:rPr>
              <w:t xml:space="preserve"> ŻYCIE PRYWATNE, KULTURA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  <w:r>
              <w:rPr>
                <w:sz w:val="18"/>
                <w:szCs w:val="18"/>
              </w:rPr>
              <w:t xml:space="preserve"> ŻYCIE PRYWATNE, KULTURA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sz w:val="18"/>
                <w:szCs w:val="18"/>
              </w:rPr>
              <w:t>ŻYCIE PRYWATNE, KULTURA</w:t>
            </w:r>
            <w:r>
              <w:rPr>
                <w:color w:val="000000"/>
                <w:sz w:val="18"/>
                <w:szCs w:val="18"/>
              </w:rPr>
              <w:t xml:space="preserve"> 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sz w:val="18"/>
                <w:szCs w:val="18"/>
              </w:rPr>
              <w:t xml:space="preserve">ŻYCIE PRYWATNE, KULTURA </w:t>
            </w: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sz w:val="18"/>
                <w:szCs w:val="18"/>
              </w:rPr>
              <w:t>ŻYCIE PRYWATNE, KULTURA</w:t>
            </w:r>
            <w:r>
              <w:rPr>
                <w:color w:val="000000"/>
                <w:sz w:val="18"/>
                <w:szCs w:val="18"/>
              </w:rPr>
              <w:t xml:space="preserve"> 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przymiotniki mocne i jakościowe</w:t>
            </w:r>
            <w:r>
              <w:rPr>
                <w:sz w:val="18"/>
                <w:szCs w:val="18"/>
              </w:rPr>
              <w:t xml:space="preserve"> i potrafi je stosować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sz w:val="18"/>
                <w:szCs w:val="18"/>
                <w:lang w:eastAsia="en-US"/>
              </w:rPr>
              <w:t>czasowniki modalne używane do wnioskowania i przypuszczania i potrafi je stosować w praktyce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przymiotniki mocne i jakościowe</w:t>
            </w:r>
            <w:r>
              <w:rPr>
                <w:sz w:val="18"/>
                <w:szCs w:val="18"/>
              </w:rPr>
              <w:t xml:space="preserve"> i potrafi je stosować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sz w:val="18"/>
                <w:szCs w:val="18"/>
                <w:lang w:eastAsia="en-US"/>
              </w:rPr>
              <w:t>czasowniki modalne używane do wnioskowania i przypuszczania i potrafi je stosować w praktyce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przymiotniki mocne i jakościowe</w:t>
            </w:r>
            <w:r>
              <w:rPr>
                <w:sz w:val="18"/>
                <w:szCs w:val="18"/>
              </w:rPr>
              <w:t>i potrafi je stosować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modalne używane do wnioskowania i przypuszczania i potrafi je stosować w praktyce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przymiotniki mocne i jakościowe</w:t>
            </w:r>
            <w:r>
              <w:rPr>
                <w:sz w:val="18"/>
                <w:szCs w:val="18"/>
              </w:rPr>
              <w:t xml:space="preserve">i potrafi je stosować w praktyce, </w:t>
            </w:r>
            <w:r>
              <w:rPr>
                <w:b/>
                <w:bCs/>
                <w:sz w:val="18"/>
                <w:szCs w:val="18"/>
              </w:rPr>
              <w:t>popełniając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modalne używane do wnioskowania i przypuszczania i potrafi je stosować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przymiotniki mocne i jakościowe</w:t>
            </w:r>
            <w:r>
              <w:rPr>
                <w:sz w:val="18"/>
                <w:szCs w:val="18"/>
              </w:rPr>
              <w:t xml:space="preserve">i potrafi je stosować w praktyce, </w:t>
            </w:r>
            <w:r>
              <w:rPr>
                <w:b/>
                <w:bCs/>
                <w:sz w:val="18"/>
                <w:szCs w:val="18"/>
              </w:rPr>
              <w:t>popełniając liczne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modalne używane do wnioskowania i przypuszczania i potrafi je stosować w praktyce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uzupełnianie zdań, tłumaczenie fragmentów zdań, test luk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uzupełnianie zdań, tłumaczenie fragmentów zdań, test luk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uzupełnianie zdań, tłumaczenie fragmentów zdań, test luk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uzupełnianie zdań, tłumaczenie fragmentów zdań, test luk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uzupełnianie zdań, tłumaczenie fragmentów zdań, test luk</w:t>
            </w:r>
            <w:r>
              <w:rPr>
                <w:sz w:val="18"/>
                <w:szCs w:val="18"/>
              </w:rPr>
              <w:t>)</w:t>
            </w:r>
          </w:p>
        </w:tc>
      </w:tr>
      <w:tr w:rsidR="00A20832" w:rsidTr="00A20832">
        <w:tc>
          <w:tcPr>
            <w:tcW w:w="534" w:type="dxa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  <w:p w:rsidR="00A20832" w:rsidRDefault="00A20832">
            <w:pPr>
              <w:spacing w:after="0" w:line="240" w:lineRule="auto"/>
              <w:ind w:left="113" w:right="113"/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dobiera wypowiedzi do fotografii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dobiera wypowiedzi do fotografii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dobiera wypowiedzi do </w:t>
            </w:r>
            <w:r>
              <w:rPr>
                <w:rFonts w:eastAsia="Calibri"/>
                <w:sz w:val="18"/>
                <w:szCs w:val="18"/>
              </w:rPr>
              <w:lastRenderedPageBreak/>
              <w:t>fotografii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dobiera wypowiedzi </w:t>
            </w:r>
            <w:r>
              <w:rPr>
                <w:rFonts w:eastAsia="Calibri"/>
                <w:sz w:val="18"/>
                <w:szCs w:val="18"/>
              </w:rPr>
              <w:lastRenderedPageBreak/>
              <w:t>do fotografii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znajduje w wypowiedzi określone </w:t>
            </w:r>
            <w:r>
              <w:rPr>
                <w:rFonts w:eastAsia="Calibri"/>
                <w:sz w:val="18"/>
                <w:szCs w:val="18"/>
              </w:rPr>
              <w:lastRenderedPageBreak/>
              <w:t>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A20832" w:rsidRDefault="00A2083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A20832" w:rsidRDefault="00A2083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A20832" w:rsidRDefault="00A2083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A20832" w:rsidRDefault="00A2083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 (określa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 xml:space="preserve">kluczowe informacje zawarte w przeczytanym tekście (określa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perfekcyjnie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lastRenderedPageBreak/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 i czynności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</w:rPr>
              <w:t>opowiada o swoich doświadczeniach związanych z gubieniem i znajdywaniem rzeczy osobistych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sz w:val="18"/>
                <w:szCs w:val="18"/>
              </w:rPr>
              <w:t>wypowiada się na temat książek przedstawionych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sz w:val="18"/>
                <w:szCs w:val="18"/>
              </w:rPr>
              <w:t>wypowiada się na temat wolontariatu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w jaki sposób śledzi wiadomości krajowe i światowe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znane mu opowieści o duchach lub starożytnych klątwach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znane mu mity i legendy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z łatwością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</w:t>
            </w:r>
            <w:r>
              <w:rPr>
                <w:b/>
                <w:sz w:val="18"/>
                <w:szCs w:val="18"/>
              </w:rPr>
              <w:lastRenderedPageBreak/>
              <w:t xml:space="preserve">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 i czynności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</w:rPr>
              <w:t>opowiada o swoich doświadczeniach związanych z gubieniem i znajdywaniem rzeczy osobistych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sz w:val="18"/>
                <w:szCs w:val="18"/>
              </w:rPr>
              <w:t>wypowiada się na temat książek przedstawionych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sz w:val="18"/>
                <w:szCs w:val="18"/>
              </w:rPr>
              <w:t>wypowiada się na temat wolontariatu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w jaki sposób śledzi wiadomości krajowe i światowe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znane mu opowieści o duchach lub starożytnych klątwach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znane mu mity i legendy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w języku angielskim </w:t>
            </w:r>
            <w:r>
              <w:rPr>
                <w:sz w:val="18"/>
                <w:szCs w:val="18"/>
              </w:rPr>
              <w:lastRenderedPageBreak/>
              <w:t>informacje sformułowane w języku polskim i obcym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lastRenderedPageBreak/>
              <w:t xml:space="preserve">zadowalający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opisuje osoby i czynności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opowiada o swoich doświadczeniach związanych z gubieniem i znajdywaniem rzeczy osobistych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wypowiada się na temat książek przedstawionych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wypowiada się na temat wolontariatu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w jaki sposób śledzi wiadomości krajowe i światowe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znane mu opowieści o duchach lub starożytnych klątwach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znane mu mity i legendy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</w:t>
            </w:r>
            <w:r>
              <w:rPr>
                <w:b/>
                <w:sz w:val="18"/>
                <w:szCs w:val="18"/>
              </w:rPr>
              <w:lastRenderedPageBreak/>
              <w:t xml:space="preserve">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 xml:space="preserve">w kilku zdaniach 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 i czynności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opowiada o swoich doświadczeniach związanych z gubieniem i znajdywaniem rzeczy osobistych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wypowiada się na temat książek przedstawionych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w jaki sposób śledzi wiadomości krajowe i światowe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znane mu opowieści o duchach lub starożytnych klątwach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znane mu mity i legendy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wyraża i uzasadnia </w:t>
            </w:r>
            <w:r>
              <w:rPr>
                <w:sz w:val="18"/>
                <w:szCs w:val="18"/>
              </w:rPr>
              <w:lastRenderedPageBreak/>
              <w:t>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lastRenderedPageBreak/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z trudnością,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 i czynności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opowiada o swoich doświadczeniach związanych z gubieniem i znajdywaniem rzeczy osobistych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wypowiada się na temat książek przedstawionych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preferencje i upodobania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w jaki sposób śledzi wiadomości krajowe i światowe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znane mu opowieści o duchach lub starożytnych klątwach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znane mu mity i legendy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sz w:val="18"/>
                <w:szCs w:val="18"/>
              </w:rPr>
              <w:t>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przekazuje w języku angielskim </w:t>
            </w:r>
            <w:r>
              <w:rPr>
                <w:b/>
                <w:bCs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informacje sformułowane w języku polskim i obcym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Perfekcyjnie 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 xml:space="preserve">wpis na blogu, w którym opisuje ciekawą historię, którą ostatnio usłyszał,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 xml:space="preserve">wpis na blogu, w którym opisuje informację o tajemniczym wydarzeniu, którą ostatnio usłyszał,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lastRenderedPageBreak/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 xml:space="preserve">wpis na blogu, w którym opisuje ciekawą historię, którą ostatnio usłyszał,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 xml:space="preserve">wpis na blogu, w którym opisuje informację o tajemniczym wydarzeniu, którą ostatnio usłyszał,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języku polskim i obcym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sz w:val="18"/>
                <w:szCs w:val="18"/>
              </w:rPr>
              <w:t xml:space="preserve">wpis na blogu, w którym opisuje ciekawą historię, którą ostatnio usłyszał,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sz w:val="18"/>
                <w:szCs w:val="18"/>
              </w:rPr>
              <w:t xml:space="preserve">wpis na blogu, w którym opisuje informację o tajemniczym wydarzeniu, którą ostatnio usłyszał,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spójny i logiczny </w:t>
            </w:r>
            <w:r>
              <w:rPr>
                <w:sz w:val="18"/>
                <w:szCs w:val="18"/>
              </w:rPr>
              <w:t xml:space="preserve">wpis na blogu, w którym opisuje ciekawą historię, którą ostatnio usłyszał,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>
              <w:rPr>
                <w:sz w:val="18"/>
                <w:szCs w:val="18"/>
              </w:rPr>
              <w:t xml:space="preserve"> zwroty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spójny i logiczny </w:t>
            </w:r>
            <w:r>
              <w:rPr>
                <w:sz w:val="18"/>
                <w:szCs w:val="18"/>
              </w:rPr>
              <w:t xml:space="preserve">wpis na blogu, w którym opisuje informację o tajemniczym wydarzeniu, którą ostatnio usłyszał,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>
              <w:rPr>
                <w:sz w:val="18"/>
                <w:szCs w:val="18"/>
              </w:rPr>
              <w:t xml:space="preserve"> zwroty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na ogół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dużym stopniu niespójny i chaotyczny</w:t>
            </w:r>
            <w:r>
              <w:rPr>
                <w:sz w:val="18"/>
                <w:szCs w:val="18"/>
              </w:rPr>
              <w:t xml:space="preserve"> wpis na blogu, w którym opisuje ciekawą historię, którą ostatnio usłyszał,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dużym stopniu niespójny i chaotyczny</w:t>
            </w:r>
            <w:r>
              <w:rPr>
                <w:sz w:val="18"/>
                <w:szCs w:val="18"/>
              </w:rPr>
              <w:t xml:space="preserve"> wpis na blogu, w którym opisuje informację o tajemniczym wydarzeniu, którą ostatnio usłyszał,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rzadko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 i obcym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ROZWIJANIE SAMODZIELNOŚCI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A20832" w:rsidTr="00A20832">
        <w:tc>
          <w:tcPr>
            <w:tcW w:w="2573" w:type="dxa"/>
            <w:gridSpan w:val="4"/>
            <w:shd w:val="clear" w:color="auto" w:fill="FFC000"/>
          </w:tcPr>
          <w:p w:rsidR="00A20832" w:rsidRDefault="00A20832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040" w:type="dxa"/>
            <w:gridSpan w:val="5"/>
            <w:shd w:val="clear" w:color="auto" w:fill="FFC000"/>
          </w:tcPr>
          <w:p w:rsidR="00A20832" w:rsidRDefault="00A20832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4 </w:t>
            </w:r>
            <w:r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What Next?</w:t>
            </w:r>
          </w:p>
        </w:tc>
      </w:tr>
      <w:tr w:rsidR="00A20832" w:rsidTr="00A20832">
        <w:tc>
          <w:tcPr>
            <w:tcW w:w="534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A20832" w:rsidRDefault="00A20832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</w:tr>
      <w:tr w:rsidR="00A20832" w:rsidTr="00A20832">
        <w:tc>
          <w:tcPr>
            <w:tcW w:w="534" w:type="dxa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CZŁOWIEK, MIEJSCE ZAMIESZKANIA,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PRACA, ŻYCIE PRYWATNE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CZŁOWIEK, MIEJSCE ZAMIESZKANIA,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PRACA, ŻYCIE PRYWATNE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CZŁOWIEK, MIEJSCE ZAMIESZKANIA, PRACA, ŻYCIE PRYWATNE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 xml:space="preserve">na ogół </w:t>
            </w:r>
            <w:r>
              <w:rPr>
                <w:b/>
                <w:color w:val="000000"/>
                <w:sz w:val="18"/>
                <w:szCs w:val="18"/>
              </w:rPr>
              <w:lastRenderedPageBreak/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CZŁOWIEK,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MIEJSCE ZAMIESZKANIA, PRACA, ŻYCIE PRYWATNE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CZŁOWIEK, MIEJSCE ZAMIESZKANIA, PRACA, ŻYCIE PRYWATNE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>
              <w:rPr>
                <w:sz w:val="18"/>
                <w:szCs w:val="18"/>
              </w:rPr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czasów </w:t>
            </w:r>
            <w:r>
              <w:rPr>
                <w:i/>
                <w:iCs/>
                <w:sz w:val="18"/>
                <w:szCs w:val="18"/>
              </w:rPr>
              <w:t>future continuous, future perfect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perfekcyjnie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formy przeszłe czasowników modalnych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>
              <w:rPr>
                <w:sz w:val="18"/>
                <w:szCs w:val="18"/>
              </w:rPr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czasów </w:t>
            </w:r>
            <w:r>
              <w:rPr>
                <w:i/>
                <w:iCs/>
                <w:sz w:val="18"/>
                <w:szCs w:val="18"/>
              </w:rPr>
              <w:t>future continuous, future perfect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formy przeszłe czasowników modalnych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>
              <w:rPr>
                <w:sz w:val="18"/>
                <w:szCs w:val="18"/>
              </w:rPr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czasów </w:t>
            </w:r>
            <w:r>
              <w:rPr>
                <w:i/>
                <w:iCs/>
                <w:sz w:val="18"/>
                <w:szCs w:val="18"/>
              </w:rPr>
              <w:t>future continuous, future perfect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formy przeszłe czasowników modalnych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czasów </w:t>
            </w:r>
            <w:r>
              <w:rPr>
                <w:i/>
                <w:iCs/>
                <w:sz w:val="18"/>
                <w:szCs w:val="18"/>
              </w:rPr>
              <w:t>future continuous, future perfect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stosuje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formy przeszłe czasowników modalnych i stosuje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:rsidR="00A20832" w:rsidRDefault="00A20832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>
              <w:rPr>
                <w:sz w:val="18"/>
                <w:szCs w:val="18"/>
              </w:rPr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czasów </w:t>
            </w:r>
            <w:r>
              <w:rPr>
                <w:i/>
                <w:iCs/>
                <w:sz w:val="18"/>
                <w:szCs w:val="18"/>
              </w:rPr>
              <w:t>future continuous, future perfect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stosuje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formy przeszłe czasowników modalnych i stosuje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perfekcyjnie </w:t>
            </w:r>
            <w:r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układanie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układanie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układanie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układanie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układanie fragmentów zdań</w:t>
            </w:r>
            <w:r>
              <w:rPr>
                <w:sz w:val="18"/>
                <w:szCs w:val="18"/>
              </w:rPr>
              <w:t>)</w:t>
            </w: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A20832" w:rsidTr="00A20832">
        <w:tc>
          <w:tcPr>
            <w:tcW w:w="534" w:type="dxa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znajduje w </w:t>
            </w:r>
            <w:r>
              <w:rPr>
                <w:rFonts w:eastAsia="Calibri"/>
                <w:sz w:val="18"/>
                <w:szCs w:val="18"/>
              </w:rPr>
              <w:lastRenderedPageBreak/>
              <w:t>wypowiedzi określone informacje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dobiera wypowiedzi do rozmówców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dobiera wypowiedzi do rozmówców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 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A20832" w:rsidRDefault="00A2083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:rsidR="00A20832" w:rsidRDefault="00A208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A20832" w:rsidRDefault="00A2083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5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A20832" w:rsidRDefault="00A2083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5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 (znajduje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A20832" w:rsidRDefault="00A2083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5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 xml:space="preserve">kluczowe informacje zawarte w przeczytanym tekście (znajduje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A20832" w:rsidRDefault="00A2083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5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swoich doświadczeniach związanych z egzaminami ustnymi lub rozmowach </w:t>
            </w:r>
            <w:r>
              <w:rPr>
                <w:sz w:val="18"/>
                <w:szCs w:val="18"/>
              </w:rPr>
              <w:lastRenderedPageBreak/>
              <w:t>kwalifikacyjnych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bierze udział w rozmowie kwalifikacyjnej w biurze organizatora wyjazdu na roczną wymianę uczniowską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i uzasadnia swoje preferencje odnośnie przyszłego zawodu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udziela rad osobie, która wybiera się na rozmowę kwalifikacyjną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okolicy, w której mieszka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swoich doświadczeniach związanych z praca sezonową lub wolontariatem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w języku angielskim informacje </w:t>
            </w:r>
            <w:r>
              <w:rPr>
                <w:sz w:val="18"/>
                <w:szCs w:val="18"/>
              </w:rPr>
              <w:lastRenderedPageBreak/>
              <w:t>sformułowane w języku polskim i obcym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swoich doświadczeniach związanych z egzaminami ustnymi lub rozmowach kwalifikacyjnych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swobodnie </w:t>
            </w:r>
            <w:r>
              <w:rPr>
                <w:sz w:val="18"/>
                <w:szCs w:val="18"/>
              </w:rPr>
              <w:t>bierze udział w rozmowie kwalifikacyjnej w biurze organizatora wyjazdu na roczną wymianę uczniowską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i uzasadnia swoje preferencje odnośnie przyszłego zawodu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udziela rad osobie, która wybiera się na rozmowę kwalifikacyjną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okolicy, w której mieszka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swoich doświadczeniach związanych z praca sezonową lub wolontariatem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swoich doświadczeniach związanych z egzaminami ustnymi lub rozmowach kwalifikacyjnych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uczucia i emocje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bierze udział w rozmowie kwalifikacyjnej w biurze </w:t>
            </w:r>
            <w:r>
              <w:rPr>
                <w:sz w:val="18"/>
                <w:szCs w:val="18"/>
              </w:rPr>
              <w:lastRenderedPageBreak/>
              <w:t>organizatora wyjazdu na roczną wymianę uczniowską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preferencje odnośnie przyszłego zawodu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udziela rad osobie, która wybiera się na rozmowę kwalifikacyjną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okolicy, w której mieszka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swoich doświadczeniach związanych z praca sezonową lub wolontariatem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swoich doświadczeniach związanych z egzaminami ustnymi lub rozmowach kwalifikacyjnych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wyraża i uzasadnia swoje uczucia i emocje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bierze udział w rozmowie kwalifikacyjnej w biurze organizatora wyjazdu na roczną wymianę uczniowską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preferencje odnośnie przyszłego zawodu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udziela rad osobie, która wybiera się na rozmowę kwalifikacyjną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okolicy, w której mieszka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swoich doświadczeniach związanych z praca sezonową lub wolontariatem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preferencje i upodobania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przekazuje w języku angielskim informacje sformułowane w języku polskim i </w:t>
            </w:r>
            <w:r>
              <w:rPr>
                <w:sz w:val="18"/>
                <w:szCs w:val="18"/>
              </w:rPr>
              <w:lastRenderedPageBreak/>
              <w:t>obcym</w:t>
            </w:r>
          </w:p>
          <w:p w:rsidR="00A20832" w:rsidRDefault="00A20832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</w:rPr>
            </w:pPr>
          </w:p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z trudnością,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opowiada o swoich doświadczeniach związanych z egzaminami ustnymi lub rozmowach kwalifikacyjnych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bierze udział w rozmowie kwalifikacyjnej w biurze organizatora wyjazdu na roczną wymianę </w:t>
            </w:r>
            <w:r>
              <w:rPr>
                <w:sz w:val="18"/>
                <w:szCs w:val="18"/>
              </w:rPr>
              <w:lastRenderedPageBreak/>
              <w:t>uczniowską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i uzasadnia swoje preferencje odnośnie przyszłego zawodu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udziela rad osobie, która wybiera się na rozmowę kwalifikacyjną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opowiada o okolicy, w której mieszka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opowiada o swoich doświadczeniach związanych z praca sezonową lub wolontariatem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preferencje i upodobania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przekazuje w języku angielskim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informacje sformułowane w języku polskim i obcym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spójne i logiczne </w:t>
            </w:r>
            <w:r>
              <w:rPr>
                <w:sz w:val="18"/>
                <w:szCs w:val="18"/>
              </w:rPr>
              <w:t xml:space="preserve">list formalny, w którym przedstawia siebie jako właściwego kandydata na ogłaszane stanowisko,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spójne i logiczne </w:t>
            </w:r>
            <w:r>
              <w:rPr>
                <w:sz w:val="18"/>
                <w:szCs w:val="18"/>
              </w:rPr>
              <w:t xml:space="preserve">list formalny, w którym przedstawia siebie jako właściwego kandydata na ogłaszane stanowisko,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większości spójne i logiczne </w:t>
            </w:r>
            <w:r>
              <w:rPr>
                <w:sz w:val="18"/>
                <w:szCs w:val="18"/>
              </w:rPr>
              <w:t xml:space="preserve">list formalny, w którym przedstawia siebie jako właściwego kandydata na ogłaszane stanowisko,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spójne i logiczne </w:t>
            </w:r>
            <w:r>
              <w:rPr>
                <w:sz w:val="18"/>
                <w:szCs w:val="18"/>
              </w:rPr>
              <w:t xml:space="preserve">list formalny, w którym przedstawia siebie jako właściwego kandydata na ogłaszane stanowisko,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uwzględniając i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 ogół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niespójne i chaotyczne </w:t>
            </w:r>
            <w:r>
              <w:rPr>
                <w:sz w:val="18"/>
                <w:szCs w:val="18"/>
              </w:rPr>
              <w:t xml:space="preserve">list formalny, w którym przedstawia siebie jako właściwego kandydata na ogłaszane stanowisko,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rzadko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 i obcym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ROZWIJANIE SAMODZIELNOŚCI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 xml:space="preserve">stosuje strategie komunikacyjne i kompensacyjne, w </w:t>
            </w:r>
            <w:r>
              <w:rPr>
                <w:color w:val="000000"/>
                <w:sz w:val="18"/>
                <w:szCs w:val="18"/>
              </w:rPr>
              <w:lastRenderedPageBreak/>
              <w:t>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stosuje strategie komunikacyjne i kompensacyjne, w przypadku, gdy nie zna lub nie pamięta </w:t>
            </w:r>
            <w:r>
              <w:rPr>
                <w:color w:val="000000"/>
                <w:sz w:val="18"/>
                <w:szCs w:val="18"/>
              </w:rPr>
              <w:lastRenderedPageBreak/>
              <w:t>wyrazu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stosuje </w:t>
            </w:r>
            <w:r>
              <w:rPr>
                <w:color w:val="000000"/>
                <w:sz w:val="18"/>
                <w:szCs w:val="18"/>
              </w:rPr>
              <w:lastRenderedPageBreak/>
              <w:t>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A20832" w:rsidRDefault="00A20832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A20832" w:rsidRDefault="00A20832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świadomość językową</w:t>
            </w:r>
          </w:p>
        </w:tc>
      </w:tr>
      <w:tr w:rsidR="00A20832" w:rsidTr="00A20832">
        <w:tc>
          <w:tcPr>
            <w:tcW w:w="2573" w:type="dxa"/>
            <w:gridSpan w:val="4"/>
            <w:shd w:val="clear" w:color="auto" w:fill="FFC000"/>
          </w:tcPr>
          <w:p w:rsidR="00A20832" w:rsidRDefault="00A20832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040" w:type="dxa"/>
            <w:gridSpan w:val="5"/>
            <w:shd w:val="clear" w:color="auto" w:fill="FFC000"/>
          </w:tcPr>
          <w:p w:rsidR="00A20832" w:rsidRDefault="00A20832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en-GB" w:eastAsia="en-US"/>
              </w:rPr>
              <w:t xml:space="preserve">5 </w:t>
            </w:r>
            <w:r>
              <w:rPr>
                <w:rFonts w:eastAsia="Calibri"/>
                <w:b/>
                <w:i/>
                <w:iCs/>
                <w:sz w:val="28"/>
                <w:szCs w:val="28"/>
                <w:lang w:val="en-GB" w:eastAsia="en-US"/>
              </w:rPr>
              <w:t>Environment</w:t>
            </w:r>
          </w:p>
        </w:tc>
      </w:tr>
      <w:tr w:rsidR="00A20832" w:rsidTr="00A20832">
        <w:tc>
          <w:tcPr>
            <w:tcW w:w="534" w:type="dxa"/>
          </w:tcPr>
          <w:p w:rsidR="00A20832" w:rsidRDefault="00A20832">
            <w:pPr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</w:tr>
      <w:tr w:rsidR="00A20832" w:rsidTr="00A20832">
        <w:tc>
          <w:tcPr>
            <w:tcW w:w="534" w:type="dxa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ŚRRODKI JĘZYKOWE</w:t>
            </w: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Perfekcyjnie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CZŁOWIEK, ŻYCIE PRYWATNE, ZAKUPY I USŁUGI, ŚWIAT PRZYRODY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CZŁOWIEK, ŻYCIE PRYWATNE, ZAKUPY I USŁUGI, ŚWIAT PRZYRODY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CZŁOWIEK, ŻYCIE PRYWATNE, ZAKUPY I USŁUGI, ŚWIAT PRZYRODY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CZŁOWIEK, ŻYCIE PRYWATNE, ZAKUPY I USŁUGI, ŚWIAT PRZYRODY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CZŁOWIEK, ŻYCIE PRYWATNE, ZAKUPY I USŁUGI, ŚWIAT PRZYRODY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strony bierneji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ją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have/get something done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ją w praktyce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strony bierneji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ją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have/get something done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ją w praktyce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strony bierneji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have/get something done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strony bierneji stosuje ją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have/get something done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stosuje ją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strony bierneji stosuje ją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have/get something done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stosuje ją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mini dialogi, słowotwórstwo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mini dialogi, słowotwórstwo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mini dialogi, słowotwórstwo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 (</w:t>
            </w:r>
            <w:r>
              <w:rPr>
                <w:i/>
                <w:sz w:val="18"/>
                <w:szCs w:val="18"/>
              </w:rPr>
              <w:t>tłumaczenie fragmentów zdań, mini dialogi, słowotwórstwo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mini dialogi, słowotwórstwo</w:t>
            </w:r>
            <w:r>
              <w:rPr>
                <w:sz w:val="18"/>
                <w:szCs w:val="18"/>
              </w:rPr>
              <w:t>)</w:t>
            </w: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A20832" w:rsidTr="00A20832">
        <w:tc>
          <w:tcPr>
            <w:tcW w:w="534" w:type="dxa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 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 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(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</w:t>
            </w:r>
            <w:r>
              <w:rPr>
                <w:rFonts w:cs="Arial"/>
                <w:sz w:val="18"/>
                <w:szCs w:val="18"/>
              </w:rPr>
              <w:lastRenderedPageBreak/>
              <w:t>określa kontekst wypowiedzi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A20832" w:rsidRDefault="00A208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(</w:t>
            </w:r>
            <w:r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lastRenderedPageBreak/>
              <w:t>poprawnie lub popełniając sporadyczne błędy: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lastRenderedPageBreak/>
              <w:t>poprawnie lub popełniając sporadyczne błędy: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A20832" w:rsidRDefault="00A20832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</w:t>
            </w:r>
            <w:r>
              <w:rPr>
                <w:rFonts w:cs="Arial"/>
                <w:sz w:val="18"/>
                <w:szCs w:val="18"/>
              </w:rPr>
              <w:lastRenderedPageBreak/>
              <w:t>określa kontekst wypowiedzi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 w przeczytanym tekście (</w:t>
            </w:r>
            <w:r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określa główną myśl przeczytanego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jak dba o środowisko i co inni ludzie oraz rząd mogą zrobić dla ochrony środowiska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lastRenderedPageBreak/>
              <w:t>opowiada czym kieruje się kupując coś nowego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porównuje przedmioty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opowiada o najpoważniejszych problemach ekologicznych w jego kraju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przedmioty codziennego użytku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upodobania i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jak dba o środowisko i co inni ludzie oraz rząd mogą zrobić dla ochrony środowiska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 xml:space="preserve">opowiada czym kieruje się kupując </w:t>
            </w:r>
            <w:r>
              <w:rPr>
                <w:sz w:val="18"/>
                <w:szCs w:val="18"/>
              </w:rPr>
              <w:lastRenderedPageBreak/>
              <w:t>coś nowego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porównuje przedmioty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opowiada o najpoważniejszych problemach ekologicznych w jego kraju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przedmioty codziennego użytku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upodobania i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jak dba o środowisko i co inni ludzie oraz rząd mogą zrobić dla ochrony środowiska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czynności i przedmioty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czym kieruje się kupując coś nowego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porównuje przedmioty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o </w:t>
            </w:r>
            <w:r>
              <w:rPr>
                <w:sz w:val="18"/>
                <w:szCs w:val="18"/>
              </w:rPr>
              <w:lastRenderedPageBreak/>
              <w:t>najpoważniejszych problemach ekologicznych w jego kraju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przedmioty codziennego użytku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jak dba o środowisko i co inni ludzie oraz rząd mogą zrobić dla ochrony środowiska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opisuje czynności i przedmioty przedstawione na </w:t>
            </w:r>
            <w:r>
              <w:rPr>
                <w:sz w:val="18"/>
                <w:szCs w:val="18"/>
              </w:rPr>
              <w:lastRenderedPageBreak/>
              <w:t>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czym kieruje się kupując coś nowego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porównuje przedmioty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najpoważniejszych problemach ekologicznych w jego kraju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opisuje przedmioty codziennego użytku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z trudnością,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jak dba o środowisko i co inni ludzie oraz rząd mogą zrobić dla ochrony środowiska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opisuje czynności i przedmioty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opowiada czym kieruje się kupując coś nowego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porównuje przedmioty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o najpoważniejszych problemach ekologicznych w jego kraju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opisuje przedmioty </w:t>
            </w:r>
            <w:r>
              <w:rPr>
                <w:sz w:val="18"/>
                <w:szCs w:val="18"/>
              </w:rPr>
              <w:lastRenderedPageBreak/>
              <w:t>codziennego użytku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wyraża upodobania i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 i obcym</w:t>
            </w: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 xml:space="preserve">wpis na </w:t>
            </w:r>
            <w:r>
              <w:rPr>
                <w:sz w:val="18"/>
                <w:szCs w:val="18"/>
              </w:rPr>
              <w:lastRenderedPageBreak/>
              <w:t xml:space="preserve">blogu, w którym opisuje produkt reklamowany jako wyjątkowo ekologiczny,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lastRenderedPageBreak/>
              <w:t xml:space="preserve">wpis na blogu, w którym opisuje produkt reklamowany jako wyjątkowo ekologiczny,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większości spójny i </w:t>
            </w:r>
            <w:r>
              <w:rPr>
                <w:b/>
                <w:sz w:val="18"/>
                <w:szCs w:val="18"/>
              </w:rPr>
              <w:lastRenderedPageBreak/>
              <w:t xml:space="preserve">logiczny </w:t>
            </w:r>
            <w:r>
              <w:rPr>
                <w:sz w:val="18"/>
                <w:szCs w:val="18"/>
              </w:rPr>
              <w:t xml:space="preserve">wpis na blogu, w którym opisuje produkt reklamowany jako wyjątkowo ekologiczny,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</w:t>
            </w:r>
            <w:r>
              <w:rPr>
                <w:b/>
                <w:sz w:val="18"/>
                <w:szCs w:val="18"/>
              </w:rPr>
              <w:lastRenderedPageBreak/>
              <w:t xml:space="preserve">spójny i logiczny </w:t>
            </w:r>
            <w:r>
              <w:rPr>
                <w:sz w:val="18"/>
                <w:szCs w:val="18"/>
              </w:rPr>
              <w:t xml:space="preserve">wpis na blogu, w którym opisuje produkt reklamowany jako wyjątkowo ekologiczny, w którym </w:t>
            </w:r>
            <w:r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 ogół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sz w:val="18"/>
                <w:szCs w:val="18"/>
              </w:rPr>
              <w:t xml:space="preserve">wpis na blogu, w którym </w:t>
            </w:r>
            <w:r>
              <w:rPr>
                <w:sz w:val="18"/>
                <w:szCs w:val="18"/>
              </w:rPr>
              <w:lastRenderedPageBreak/>
              <w:t xml:space="preserve">opisuje produkt reklamowany jako wyjątkowo ekologiczny,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 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rzadko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 i obcym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ROZWIJANIE SAMODZIELNOŚCI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świadomość językową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A20832" w:rsidTr="00A20832">
        <w:tc>
          <w:tcPr>
            <w:tcW w:w="2573" w:type="dxa"/>
            <w:gridSpan w:val="4"/>
            <w:shd w:val="clear" w:color="auto" w:fill="FFC000"/>
          </w:tcPr>
          <w:p w:rsidR="00A20832" w:rsidRDefault="00A20832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040" w:type="dxa"/>
            <w:gridSpan w:val="5"/>
            <w:shd w:val="clear" w:color="auto" w:fill="FFC000"/>
          </w:tcPr>
          <w:p w:rsidR="00A20832" w:rsidRDefault="00A20832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6 </w:t>
            </w:r>
            <w:r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Crime And Consequences</w:t>
            </w:r>
          </w:p>
        </w:tc>
      </w:tr>
      <w:tr w:rsidR="00A20832" w:rsidTr="00A20832">
        <w:tc>
          <w:tcPr>
            <w:tcW w:w="534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CELUĄCĄ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</w:tr>
      <w:tr w:rsidR="00A20832" w:rsidTr="00A20832">
        <w:tc>
          <w:tcPr>
            <w:tcW w:w="534" w:type="dxa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tematu CZŁOWIEK, ŻYCIE PRYWATNE, ŚWIAT PRZYRODY, PAŃSTWO I SPOŁECZEŃSTWO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1" w:type="dxa"/>
          </w:tcPr>
          <w:p w:rsidR="00A20832" w:rsidRDefault="00A20832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tematu CZŁOWIEK, ŻYCIE PRYWATNE, ŚWIAT PRZYRODY, PAŃSTWO I SPOŁECZEŃSTWO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tematu CZŁOWIEK, ŻYCIE PRYWATNE, ŚWIAT PRZYRODY, PAŃSTWO I SPOŁECZEŃSTWO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tematu CZŁOWIEK, ŻYCIE PRYWATNE, ŚWIAT PRZYRODY, PAŃSTWO I SPOŁECZEŃSTWO 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tematu CZŁOWIEK, ŻYCIE PRYWATNE, ŚWIAT PRZYRODY, PAŃSTWO I SPOŁECZEŃSTWO 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perfekcyjnie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konstrukcje drugiego i trzeciego trybu warunkowego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konstrukcje </w:t>
            </w:r>
            <w:r>
              <w:rPr>
                <w:i/>
                <w:iCs/>
                <w:sz w:val="18"/>
                <w:szCs w:val="18"/>
              </w:rPr>
              <w:t xml:space="preserve">I wish, if only </w:t>
            </w:r>
            <w:r>
              <w:rPr>
                <w:sz w:val="18"/>
                <w:szCs w:val="18"/>
              </w:rPr>
              <w:t>do teraźniejszości i przeszłości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płynnie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konstrukcje drugiego i trzeciego trybu warunkowego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konstrukcje </w:t>
            </w:r>
            <w:r>
              <w:rPr>
                <w:i/>
                <w:iCs/>
                <w:sz w:val="18"/>
                <w:szCs w:val="18"/>
              </w:rPr>
              <w:t xml:space="preserve">I wish, if only </w:t>
            </w:r>
            <w:r>
              <w:rPr>
                <w:sz w:val="18"/>
                <w:szCs w:val="18"/>
              </w:rPr>
              <w:t>do teraźniejszości i przeszłości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konstrukcje drugiego i trzeciego trybu warunkowego i przeszłości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konstrukcje </w:t>
            </w:r>
            <w:r>
              <w:rPr>
                <w:i/>
                <w:iCs/>
                <w:sz w:val="18"/>
                <w:szCs w:val="18"/>
              </w:rPr>
              <w:t xml:space="preserve">I wish, if only </w:t>
            </w:r>
            <w:r>
              <w:rPr>
                <w:sz w:val="18"/>
                <w:szCs w:val="18"/>
              </w:rPr>
              <w:t>do teraźniejszości i przeszłości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</w:t>
            </w: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konstrukcje drugiego i trzeciego trybu warunkowego i stosuje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konstrukcje </w:t>
            </w:r>
            <w:r>
              <w:rPr>
                <w:i/>
                <w:iCs/>
                <w:sz w:val="18"/>
                <w:szCs w:val="18"/>
              </w:rPr>
              <w:t xml:space="preserve">I wish, if only </w:t>
            </w:r>
            <w:r>
              <w:rPr>
                <w:sz w:val="18"/>
                <w:szCs w:val="18"/>
              </w:rPr>
              <w:t>do teraźniejszości i przeszłości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stosuje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konstrukcje drugiego i trzeciego trybu warunkowego i stosuje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konstrukcje </w:t>
            </w:r>
            <w:r>
              <w:rPr>
                <w:i/>
                <w:iCs/>
                <w:sz w:val="18"/>
                <w:szCs w:val="18"/>
              </w:rPr>
              <w:t xml:space="preserve">I wish, if only </w:t>
            </w:r>
            <w:r>
              <w:rPr>
                <w:sz w:val="18"/>
                <w:szCs w:val="18"/>
              </w:rPr>
              <w:t>do teraźniejszości i przeszłości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stosuje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 xml:space="preserve">test luk sterowany, transformacje </w:t>
            </w:r>
            <w:r>
              <w:rPr>
                <w:i/>
                <w:sz w:val="18"/>
                <w:szCs w:val="18"/>
              </w:rPr>
              <w:lastRenderedPageBreak/>
              <w:t>zdań, tłumaczenie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551" w:type="dxa"/>
          </w:tcPr>
          <w:p w:rsidR="00A20832" w:rsidRDefault="00A20832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 xml:space="preserve">zasobu środków językowych </w:t>
            </w:r>
            <w:r>
              <w:rPr>
                <w:sz w:val="18"/>
                <w:szCs w:val="18"/>
              </w:rPr>
              <w:lastRenderedPageBreak/>
              <w:t>(</w:t>
            </w:r>
            <w:r>
              <w:rPr>
                <w:i/>
                <w:sz w:val="18"/>
                <w:szCs w:val="18"/>
              </w:rPr>
              <w:t>test luk sterowany, transformacje zdań, tłumaczenie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 xml:space="preserve">test luk sterowany, transformacje zdań, </w:t>
            </w:r>
            <w:r>
              <w:rPr>
                <w:i/>
                <w:sz w:val="18"/>
                <w:szCs w:val="18"/>
              </w:rPr>
              <w:lastRenderedPageBreak/>
              <w:t>tłumaczenie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 xml:space="preserve">test </w:t>
            </w:r>
            <w:r>
              <w:rPr>
                <w:i/>
                <w:sz w:val="18"/>
                <w:szCs w:val="18"/>
              </w:rPr>
              <w:lastRenderedPageBreak/>
              <w:t>luk sterowany, transformacje zdań, tłumaczenie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tłumaczenie fragmentów zdań</w:t>
            </w:r>
            <w:r>
              <w:rPr>
                <w:sz w:val="18"/>
                <w:szCs w:val="18"/>
              </w:rPr>
              <w:t>)</w:t>
            </w:r>
          </w:p>
        </w:tc>
      </w:tr>
      <w:tr w:rsidR="00A20832" w:rsidTr="00A20832">
        <w:tc>
          <w:tcPr>
            <w:tcW w:w="534" w:type="dxa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lastRenderedPageBreak/>
              <w:t>UMIEJĘTNOŚCI</w:t>
            </w: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 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 xml:space="preserve">kluczowych informacji zawartych w wysłuchanym tekście(określa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/>
                <w:sz w:val="18"/>
                <w:szCs w:val="18"/>
              </w:rPr>
              <w:t>, 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(</w:t>
            </w:r>
            <w:r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dobiera nagłówki do tekstów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(</w:t>
            </w:r>
            <w:r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dobiera nagłówki do </w:t>
            </w:r>
            <w:r>
              <w:rPr>
                <w:bCs/>
                <w:sz w:val="18"/>
                <w:szCs w:val="18"/>
              </w:rPr>
              <w:lastRenderedPageBreak/>
              <w:t>tekstów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wybiera właściwą odpowiedź z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dobiera nagłówki do tekstów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 w przeczytanym tekście (</w:t>
            </w:r>
            <w:r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lastRenderedPageBreak/>
              <w:t>dobiera akapity do opisów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opowiada o znanych mu przypadkach popełniania przestępstw przez zwierzęta oraz sytuacjach, w których zwierzęta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pomogły złapać przestępcę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hd w:val="clear" w:color="auto" w:fill="DBE5F1" w:themeFill="accent1" w:themeFillTint="33"/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w jaki sposób młodzi ludzie mogą wpływać na polityków i zmieniać świat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hd w:val="clear" w:color="auto" w:fill="DBE5F1" w:themeFill="accent1" w:themeFillTint="33"/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mówi, w jaki sposób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młodzi ludzie mogą wpływać na polityków i zmieniać świat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hd w:val="clear" w:color="auto" w:fill="DBE5F1" w:themeFill="accent1" w:themeFillTint="33"/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w jaki sposób młodzi ludzie mogą wpływać na polityków i zmieniać świat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opowiada, jak wyglądałoby jego życie, gdyby urodził się 100 lat wcześniej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opowiada o znanych mu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przypadkach popełniania przestępstw przez zwierzęta oraz sytuacjach, w których zwierzęta pomogły złapać przestępcę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hd w:val="clear" w:color="auto" w:fill="DBE5F1" w:themeFill="accent1" w:themeFillTint="33"/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w jaki sposób młodzi ludzie mogą wpływać na polityków i zmieniać świat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wyraża pewność, przypuszczenie, </w:t>
            </w:r>
            <w:r>
              <w:rPr>
                <w:sz w:val="18"/>
                <w:szCs w:val="18"/>
              </w:rPr>
              <w:lastRenderedPageBreak/>
              <w:t>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z trudnością,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mówi, co zmieniłby w swoim życiu, gdyby miał taka możliwość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hd w:val="clear" w:color="auto" w:fill="DBE5F1" w:themeFill="accent1" w:themeFillTint="33"/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mówi, w jaki sposób młodzi ludzie mogą wpływać na polityków i zmieniać świat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lastRenderedPageBreak/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preferencje i upodobania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 i obcym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gramatycznych):</w:t>
            </w:r>
          </w:p>
          <w:p w:rsidR="00A20832" w:rsidRDefault="00A20832">
            <w:pPr>
              <w:pStyle w:val="Bezodstpw"/>
              <w:numPr>
                <w:ilvl w:val="0"/>
                <w:numId w:val="7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spójną i logiczną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:rsidR="00A20832" w:rsidRDefault="00A20832">
            <w:pPr>
              <w:pStyle w:val="Bezodstpw"/>
              <w:numPr>
                <w:ilvl w:val="0"/>
                <w:numId w:val="7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spójną i logiczną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karaniu uczniów łamiących szkolny regulamin pracami społecznymi na rzecz szkoły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:rsidR="00A20832" w:rsidRDefault="00A2083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</w:t>
            </w:r>
            <w:r>
              <w:rPr>
                <w:b/>
                <w:bCs/>
                <w:color w:val="4472C4"/>
                <w:sz w:val="18"/>
                <w:szCs w:val="18"/>
              </w:rPr>
              <w:lastRenderedPageBreak/>
              <w:t>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:rsidR="00A20832" w:rsidRDefault="00A20832">
            <w:pPr>
              <w:pStyle w:val="Bezodstpw"/>
              <w:numPr>
                <w:ilvl w:val="0"/>
                <w:numId w:val="7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spójną i logiczną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:rsidR="00A20832" w:rsidRDefault="00A20832">
            <w:pPr>
              <w:pStyle w:val="Bezodstpw"/>
              <w:numPr>
                <w:ilvl w:val="0"/>
                <w:numId w:val="7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spójną i logiczną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karaniu uczniów łamiących szkolny regulamin pracami społecznymi na rzecz szkoły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:rsidR="00A20832" w:rsidRDefault="00A2083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sformułowane w języku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polskim i obcym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:rsidR="00A20832" w:rsidRDefault="00A20832">
            <w:pPr>
              <w:pStyle w:val="Bezodstpw"/>
              <w:numPr>
                <w:ilvl w:val="0"/>
                <w:numId w:val="7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większości spójną i logiczną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zachowania, uwzględnia i rozwija podane kwestie</w:t>
            </w:r>
          </w:p>
          <w:p w:rsidR="00A20832" w:rsidRDefault="00A20832">
            <w:pPr>
              <w:pStyle w:val="Bezodstpw"/>
              <w:numPr>
                <w:ilvl w:val="0"/>
                <w:numId w:val="7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większości spójną i logiczną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karaniu uczniów łamiących szkolny regulamin pracami społecznymi na rzecz szkoły, uwzględnia i rozwija podane kwestie</w:t>
            </w:r>
          </w:p>
          <w:p w:rsidR="00A20832" w:rsidRDefault="00A2083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Bezodstpw"/>
              <w:numPr>
                <w:ilvl w:val="0"/>
                <w:numId w:val="7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:rsidR="00A20832" w:rsidRDefault="00A20832">
            <w:pPr>
              <w:pStyle w:val="Bezodstpw"/>
              <w:numPr>
                <w:ilvl w:val="0"/>
                <w:numId w:val="7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spójną i logiczną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 przedstawiającą argumenty za i przeciw wprowadzeniu w szkołach rygorystycznych zasad zachowania,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:rsidR="00A20832" w:rsidRDefault="00A20832">
            <w:pPr>
              <w:pStyle w:val="Bezodstpw"/>
              <w:numPr>
                <w:ilvl w:val="0"/>
                <w:numId w:val="7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spójną i logiczną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 przedstawiającą argumenty za i przeciw karaniu uczniów łamiących szkolny regulamin pracami społecznymi na rzecz szkoły,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:rsidR="00A20832" w:rsidRDefault="00A2083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na ogół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Bezodstpw"/>
              <w:numPr>
                <w:ilvl w:val="0"/>
                <w:numId w:val="7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:rsidR="00A20832" w:rsidRDefault="00A20832">
            <w:pPr>
              <w:pStyle w:val="Bezodstpw"/>
              <w:numPr>
                <w:ilvl w:val="0"/>
                <w:numId w:val="7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niespójną i chaotyczną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 przedstawiającą argumenty za i przeciw wprowadzeniu w szkołach rygorystycznych zasad zachowania,uwzględnia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A20832" w:rsidRDefault="00A20832">
            <w:pPr>
              <w:pStyle w:val="Bezodstpw"/>
              <w:numPr>
                <w:ilvl w:val="0"/>
                <w:numId w:val="7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niespójną i chaotyczną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 przedstawiającą argumenty za i przeciw karaniu uczniów łamiących szkolny regulamin pracami społecznymi na rzecz szkoły,uwzględnia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A20832" w:rsidRDefault="00A2083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rzadko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 i obcym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ROZWIJANIE SAMODZIELNOŚCI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zawsze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A20832" w:rsidTr="00A20832">
        <w:tc>
          <w:tcPr>
            <w:tcW w:w="2573" w:type="dxa"/>
            <w:gridSpan w:val="4"/>
            <w:shd w:val="clear" w:color="auto" w:fill="FFC000"/>
          </w:tcPr>
          <w:p w:rsidR="00A20832" w:rsidRDefault="00A20832">
            <w:pPr>
              <w:pStyle w:val="Bezodstpw"/>
              <w:ind w:left="72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040" w:type="dxa"/>
            <w:gridSpan w:val="5"/>
            <w:shd w:val="clear" w:color="auto" w:fill="FFC000"/>
          </w:tcPr>
          <w:p w:rsidR="00A20832" w:rsidRDefault="00A20832">
            <w:pPr>
              <w:pStyle w:val="Bezodstpw"/>
              <w:ind w:left="72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7 </w:t>
            </w:r>
            <w:r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Time Flies!</w:t>
            </w:r>
          </w:p>
        </w:tc>
      </w:tr>
      <w:tr w:rsidR="00A20832" w:rsidTr="00A20832">
        <w:tc>
          <w:tcPr>
            <w:tcW w:w="534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</w:tr>
      <w:tr w:rsidR="00A20832" w:rsidTr="00A20832">
        <w:tc>
          <w:tcPr>
            <w:tcW w:w="534" w:type="dxa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Perfekcyjnie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ŻYCIE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PRYWATNE, KULTURA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1" w:type="dxa"/>
          </w:tcPr>
          <w:p w:rsidR="00A20832" w:rsidRDefault="00A20832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bardzodobrze zna 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ŻYCIE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PRYWATNE, KULTURA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ŻYCIE PRYWATNE, KULTURA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 xml:space="preserve">na ogół </w:t>
            </w:r>
            <w:r>
              <w:rPr>
                <w:b/>
                <w:color w:val="000000"/>
                <w:sz w:val="18"/>
                <w:szCs w:val="18"/>
              </w:rPr>
              <w:lastRenderedPageBreak/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tematów: ŻYCIE PRYWATNE, KULTURA 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ŻYCIE PRYWATNE, KULTURA 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mowy zależnej i potrafi ją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mowy zależnej i potrafi ją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mowy zależnej i potrafi ją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mowy zależnej i stosuje ją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mowy zależnej i stosuje ją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tłumaczenie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551" w:type="dxa"/>
          </w:tcPr>
          <w:p w:rsidR="00A20832" w:rsidRDefault="00A20832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tłumaczenie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tłumaczenie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tłumaczenie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tłumaczenie fragmentów zdań</w:t>
            </w:r>
            <w:r>
              <w:rPr>
                <w:sz w:val="18"/>
                <w:szCs w:val="18"/>
              </w:rPr>
              <w:t>)</w:t>
            </w:r>
          </w:p>
        </w:tc>
      </w:tr>
      <w:tr w:rsidR="00A20832" w:rsidTr="00A20832">
        <w:tc>
          <w:tcPr>
            <w:tcW w:w="534" w:type="dxa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</w:t>
            </w:r>
            <w:r>
              <w:rPr>
                <w:rFonts w:eastAsia="Calibri"/>
                <w:sz w:val="18"/>
                <w:szCs w:val="18"/>
              </w:rPr>
              <w:lastRenderedPageBreak/>
              <w:t>pytania dotyczące wysłuchanego tekst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wybiera właściwą odpowiedź z podanych </w:t>
            </w:r>
            <w:r>
              <w:rPr>
                <w:rFonts w:eastAsia="Calibri"/>
                <w:sz w:val="18"/>
                <w:szCs w:val="18"/>
              </w:rPr>
              <w:lastRenderedPageBreak/>
              <w:t>możliwości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 xml:space="preserve">kluczowych informacji zawartych w wysłuchanym tekście(określa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</w:t>
            </w:r>
            <w:r>
              <w:rPr>
                <w:rFonts w:eastAsia="Calibri"/>
                <w:sz w:val="18"/>
                <w:szCs w:val="18"/>
              </w:rPr>
              <w:lastRenderedPageBreak/>
              <w:t>pytania dotyczące wysłuchanego tekst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A20832" w:rsidTr="00A20832">
        <w:tc>
          <w:tcPr>
            <w:tcW w:w="534" w:type="dxa"/>
            <w:vMerge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(</w:t>
            </w:r>
            <w:r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(</w:t>
            </w:r>
            <w:r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 w przeczytanym tekście (</w:t>
            </w:r>
            <w:r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uzupełnia zdania informacjami z testu</w:t>
            </w:r>
          </w:p>
        </w:tc>
      </w:tr>
      <w:tr w:rsidR="00A20832" w:rsidTr="00A20832">
        <w:tc>
          <w:tcPr>
            <w:tcW w:w="534" w:type="dxa"/>
            <w:vMerge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najleszych zabawach na urodzinowe przyjęcie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opisuje przedmioty </w:t>
            </w:r>
            <w:r>
              <w:rPr>
                <w:sz w:val="18"/>
                <w:szCs w:val="18"/>
              </w:rPr>
              <w:lastRenderedPageBreak/>
              <w:t>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jego stosunku do narzekania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wypowiada się na temat teleturniejów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i uzasadnia swoje upodobania i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wyraża i uzasadnia swoje opnie,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wymienia wady i zalety pracy w przemyśle muzycznym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najleszych zabawach na urodzinowe przyjęcie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opisuje przedmioty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jego stosunku do </w:t>
            </w:r>
            <w:r>
              <w:rPr>
                <w:sz w:val="18"/>
                <w:szCs w:val="18"/>
              </w:rPr>
              <w:lastRenderedPageBreak/>
              <w:t>narzekania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wypowiada się na temat teleturniejów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i uzasadnia swoje upodobania i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wyraża i uzasadnia swoje opnie,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wymienia wady i zalety pracy w przemyśle muzycznym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 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swoich doświadczeniach związanych z przegapieniem ważnego dnia bliskiej mu osoby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najleszych zabawach na urodzinowe przyjęcie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przedmioty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jego stosunku do narzekania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teleturniejów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wyraża i uzasadnia swoje upodobania i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opnie,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wymienia wady i zalety pracy w przemyśle muzycznym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najleszych zabawach na urodzinowe przyjęcie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w kilku zdaniach</w:t>
            </w:r>
            <w:r>
              <w:rPr>
                <w:sz w:val="18"/>
                <w:szCs w:val="18"/>
              </w:rPr>
              <w:t xml:space="preserve"> opisuje przedmioty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jego stosunku do narzekania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teleturniejów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upodobania i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opnie,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z trudnością,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o najleszych zabawach na urodzinowe przyjęcie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opisuje przedmioty przedstawione na fotografiach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o jego stosunku do narzekania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wypowiada się na temat teleturniejów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wyraża i uzasadnia swoje upodobania i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zdawkowo</w:t>
            </w:r>
            <w:r>
              <w:rPr>
                <w:sz w:val="18"/>
                <w:szCs w:val="18"/>
              </w:rPr>
              <w:t xml:space="preserve"> wyraża i uzasadnia swoje opnie,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wyraża pewność, przypuszczenie,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w zadaniu informacje sformułowane w języku polskim i obcym</w:t>
            </w:r>
          </w:p>
        </w:tc>
      </w:tr>
      <w:tr w:rsidR="00A20832" w:rsidTr="00A20832">
        <w:trPr>
          <w:cantSplit/>
          <w:trHeight w:val="1134"/>
        </w:trPr>
        <w:tc>
          <w:tcPr>
            <w:tcW w:w="534" w:type="dxa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(lub popełniając sporadyczne błędy nie zakłócające komunikacji)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(popełniając nieliczne błędy nie zakłócające komunikacji)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 ogół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rzadko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 i obcym</w:t>
            </w:r>
          </w:p>
        </w:tc>
      </w:tr>
      <w:tr w:rsidR="00A20832" w:rsidTr="00A20832">
        <w:tc>
          <w:tcPr>
            <w:tcW w:w="534" w:type="dxa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15" w:type="dxa"/>
            <w:gridSpan w:val="2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ROZWIJANIE SAMODZIELNOŚCI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 xml:space="preserve">stosuje strategie komunikacyjne i kompensacyjne, w przypadku, gdy nie zna lub nie pamięta </w:t>
            </w:r>
            <w:r>
              <w:rPr>
                <w:color w:val="000000"/>
                <w:sz w:val="18"/>
                <w:szCs w:val="18"/>
              </w:rPr>
              <w:lastRenderedPageBreak/>
              <w:t>wyrazu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A20832" w:rsidTr="00A20832">
        <w:tc>
          <w:tcPr>
            <w:tcW w:w="2573" w:type="dxa"/>
            <w:gridSpan w:val="4"/>
            <w:shd w:val="clear" w:color="auto" w:fill="FFC000"/>
          </w:tcPr>
          <w:p w:rsidR="00A20832" w:rsidRDefault="00A20832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040" w:type="dxa"/>
            <w:gridSpan w:val="5"/>
            <w:shd w:val="clear" w:color="auto" w:fill="FFC000"/>
          </w:tcPr>
          <w:p w:rsidR="00A20832" w:rsidRDefault="00A20832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8 </w:t>
            </w:r>
            <w:r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Sport</w:t>
            </w:r>
          </w:p>
        </w:tc>
      </w:tr>
      <w:tr w:rsidR="00A20832" w:rsidTr="00A20832">
        <w:tc>
          <w:tcPr>
            <w:tcW w:w="823" w:type="dxa"/>
            <w:gridSpan w:val="2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  <w:sz w:val="36"/>
                <w:szCs w:val="36"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A20832" w:rsidRDefault="00A20832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</w:p>
          <w:p w:rsidR="00A20832" w:rsidRDefault="00A20832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A20832" w:rsidTr="00A20832">
        <w:tc>
          <w:tcPr>
            <w:tcW w:w="823" w:type="dxa"/>
            <w:gridSpan w:val="2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 xml:space="preserve">SPORT, PAŃSTWO I SPOŁECZEŃSTWO 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1" w:type="dxa"/>
          </w:tcPr>
          <w:p w:rsidR="00A20832" w:rsidRDefault="00A2083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 xml:space="preserve">SPORT, PAŃSTWO I SPOŁECZEŃSTWO 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 xml:space="preserve">SPORT, PAŃSTWO I SPOŁECZEŃSTWO i </w:t>
            </w:r>
            <w:r>
              <w:rPr>
                <w:b/>
                <w:color w:val="000000"/>
                <w:sz w:val="18"/>
                <w:szCs w:val="18"/>
              </w:rPr>
              <w:t>na ogółpoprawnie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 xml:space="preserve">SPORT, PAŃSTWO I SPOŁECZEŃSTWO 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3455" w:type="dxa"/>
          </w:tcPr>
          <w:p w:rsidR="00A20832" w:rsidRDefault="00A20832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-słabo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podstawowe/bardziej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 xml:space="preserve">SPORT, PAŃSTWO I SPOŁECZEŃSTWO 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A20832" w:rsidRDefault="00A20832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A20832" w:rsidTr="00A20832">
        <w:trPr>
          <w:trHeight w:val="1559"/>
        </w:trPr>
        <w:tc>
          <w:tcPr>
            <w:tcW w:w="823" w:type="dxa"/>
            <w:gridSpan w:val="2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perfekcyjnie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składnię czasowników </w:t>
            </w:r>
            <w:r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ją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A20832" w:rsidRDefault="00A20832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określniki ilościowe ipotrafi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składnię czasowników </w:t>
            </w:r>
            <w:r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ją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określniki ilościowe ipotrafi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składnię czasowników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stosować ją w praktyce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określniki ilościowe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stosować je w praktyce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składnię czasowników i potrafi ją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określniki ilościowe i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składnię czasowników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:rsidR="00A20832" w:rsidRDefault="00A208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określniki ilościowe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</w:tc>
      </w:tr>
      <w:tr w:rsidR="00A20832" w:rsidTr="00A20832">
        <w:trPr>
          <w:trHeight w:val="1791"/>
        </w:trPr>
        <w:tc>
          <w:tcPr>
            <w:tcW w:w="823" w:type="dxa"/>
            <w:gridSpan w:val="2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test luk sterowany, transformacje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test luk sterowany, transformacje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test luk sterowany, transformacje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test luk sterowany, transformacje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>w miarę rozwiniętego/</w:t>
            </w:r>
            <w:r>
              <w:rPr>
                <w:b/>
                <w:color w:val="FF0000"/>
                <w:sz w:val="18"/>
                <w:szCs w:val="18"/>
              </w:rPr>
              <w:t xml:space="preserve"> dość</w:t>
            </w: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test luk sterowany, transformacje zdań</w:t>
            </w:r>
            <w:r>
              <w:rPr>
                <w:sz w:val="18"/>
                <w:szCs w:val="18"/>
              </w:rPr>
              <w:t>)</w:t>
            </w:r>
          </w:p>
          <w:p w:rsidR="00A20832" w:rsidRDefault="00A20832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</w:p>
        </w:tc>
      </w:tr>
      <w:tr w:rsidR="00A20832" w:rsidTr="00A20832">
        <w:tc>
          <w:tcPr>
            <w:tcW w:w="823" w:type="dxa"/>
            <w:gridSpan w:val="2"/>
            <w:vMerge w:val="restart"/>
            <w:textDirection w:val="btLr"/>
          </w:tcPr>
          <w:p w:rsidR="00A20832" w:rsidRDefault="00A20832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lastRenderedPageBreak/>
              <w:t>UMIEJĘTNOŚCI</w:t>
            </w: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tekście(znajduje w tekście określone informacje</w:t>
            </w:r>
            <w:r>
              <w:rPr>
                <w:b/>
                <w:sz w:val="18"/>
                <w:szCs w:val="18"/>
              </w:rPr>
              <w:t>), 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</w:tr>
      <w:tr w:rsidR="00A20832" w:rsidTr="00A20832">
        <w:tc>
          <w:tcPr>
            <w:tcW w:w="823" w:type="dxa"/>
            <w:gridSpan w:val="2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2097" w:type="dxa"/>
            <w:gridSpan w:val="2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A20832" w:rsidRDefault="00A208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551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83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(znajduje w tekście określone informacje)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126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 (znajduje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3455" w:type="dxa"/>
          </w:tcPr>
          <w:p w:rsidR="00A20832" w:rsidRDefault="00A208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</w:tr>
      <w:tr w:rsidR="00A20832" w:rsidTr="00A20832">
        <w:tc>
          <w:tcPr>
            <w:tcW w:w="823" w:type="dxa"/>
            <w:gridSpan w:val="2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  <w:highlight w:val="yellow"/>
              </w:rPr>
            </w:pPr>
            <w:r>
              <w:rPr>
                <w:b/>
              </w:rPr>
              <w:t>MÓWIENIE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lastRenderedPageBreak/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wypowiada się na temat uprawiania sportu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bCs/>
                <w:sz w:val="18"/>
                <w:szCs w:val="18"/>
              </w:rPr>
              <w:t>wyraża i uzasadnia uczucia i emocje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sportach, które uprawia oraz sprzęcie potrzebnym do uprawiania sportu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dyscyplinach sportu, które chciałby spróbować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swoich </w:t>
            </w:r>
            <w:r>
              <w:rPr>
                <w:sz w:val="18"/>
                <w:szCs w:val="18"/>
              </w:rPr>
              <w:lastRenderedPageBreak/>
              <w:t>doświadczeniach zwązanych z byciem członkiem szkolnej drużyny sportowej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wyraża i uzasadnia swoje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wyraża upodobania i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wyraża pewność, przypuszcenie, wątpliwość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</w:t>
            </w:r>
            <w:r>
              <w:rPr>
                <w:b/>
                <w:sz w:val="18"/>
                <w:szCs w:val="18"/>
              </w:rPr>
              <w:lastRenderedPageBreak/>
              <w:t xml:space="preserve">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wypowiada się na temat uprawiania sportu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bCs/>
                <w:sz w:val="18"/>
                <w:szCs w:val="18"/>
              </w:rPr>
              <w:t>wyraża i uzasadnia uczucia i emocje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sportach, które uprawia oraz sprzęcie potrzebnym do uprawiania sportu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dyscyplinach sportu, które chciałby spróbować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swoich doświadczeniach zwązanych z byciem członkiem szkolnej drużyny sportowej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wyraża i uzasadnia swoje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wyraża upodobania i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wyraża pewność, przypuszcenie,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lastRenderedPageBreak/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uprawiania sportu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róznicach pomiędzy oglądaniem wydarzenia sportowego w telewizji i na żywo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wyraża i uzasadnia uczucia i emocje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sportach, które uprawia oraz sprzęcie potrzebnym do uprawiania sportu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dyscyplinach sportu, które chciałby spróbować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swoich doświadczeniach zwązanych z byciem członkiem szkolnej drużyny sportowej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</w:t>
            </w:r>
            <w:r>
              <w:rPr>
                <w:b/>
                <w:sz w:val="18"/>
                <w:szCs w:val="18"/>
              </w:rPr>
              <w:lastRenderedPageBreak/>
              <w:t xml:space="preserve">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wypowiada się na temat uprawiania sportu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wyraża i uzasadnia uczucia i emocje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sportach, które uprawia oraz sprzęcie potrzebnym do uprawiania sportu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dyscyplinach sportu, które chciałby spróbować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swoich </w:t>
            </w:r>
            <w:r>
              <w:rPr>
                <w:sz w:val="18"/>
                <w:szCs w:val="18"/>
              </w:rPr>
              <w:lastRenderedPageBreak/>
              <w:t>doświadczeniach zwązanych z byciem członkiem szkolnej drużyny sportowej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lastRenderedPageBreak/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z trudnością,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wypowiada się na temat uprawiania sportu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wyraża i uzasadnia uczucia i emocje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wymienia problemy współczesnego świata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o sportach, które uprawia oraz sprzęcie potrzebnym do uprawiania sportu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o dyscyplinach sportu, które chciałby spróbować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o swoich doświadczeniach zwązanych z byciem członkiem szkolnej drużyny sportowej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>wyraża i uzasadnia swoje opinie, pyta o opinie rozmówcy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>wyraża upodobania i preferencje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>wyraża pewność, przypuszcenie, wątpliwość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przekazuje w języku angielskim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informacje sformułowane w języku polskim i obcym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</w:tr>
      <w:tr w:rsidR="00A20832" w:rsidTr="00A20832">
        <w:trPr>
          <w:trHeight w:val="1216"/>
        </w:trPr>
        <w:tc>
          <w:tcPr>
            <w:tcW w:w="823" w:type="dxa"/>
            <w:gridSpan w:val="2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spójną i logiczną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spójną i logiczną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rozprawkę, w której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przedstawia swoją opinię na temat prawa do uprawiania sportu bez ponoszenia większych kosztów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spójną i logiczną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spójną i logiczną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rozprawkę, w której przedstawia swoją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opinię na temat prawa do uprawiania sportu bez ponoszenia większych kosztów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:rsidR="00A20832" w:rsidRDefault="00A20832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spójną i logiczną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A20832" w:rsidRDefault="00A20832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spójną i logiczną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rozprawkę, w której przedstawia swoją opinię na temat prawa do uprawiania sportu bez ponoszenia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większych kosztów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126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:rsidR="00A20832" w:rsidRDefault="00A20832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niespójną i nielogiczną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A20832" w:rsidRDefault="00A20832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niespójną i nielogiczną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uprawiania sportu bez ponoszenia większych kosztów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 ogół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:rsidR="00A20832" w:rsidRDefault="00A20832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niespójną i chaotyczną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A20832" w:rsidRDefault="00A20832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niespójną i chaotyczną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uprawiania sportu bez ponoszenia większych kosztów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A20832" w:rsidRDefault="00A2083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rzadko</w:t>
            </w:r>
            <w:r>
              <w:rPr>
                <w:sz w:val="18"/>
                <w:szCs w:val="18"/>
              </w:rPr>
              <w:t xml:space="preserve"> stosuje styl wypowiedzi </w:t>
            </w:r>
            <w:r>
              <w:rPr>
                <w:b/>
                <w:bCs/>
                <w:color w:val="4472C4"/>
                <w:sz w:val="18"/>
                <w:szCs w:val="18"/>
              </w:rPr>
              <w:lastRenderedPageBreak/>
              <w:t>(formalny/nieformalny)</w:t>
            </w:r>
            <w:r>
              <w:rPr>
                <w:sz w:val="18"/>
                <w:szCs w:val="18"/>
              </w:rPr>
              <w:t>adekwanie do sytuacji</w:t>
            </w:r>
          </w:p>
          <w:p w:rsidR="00A20832" w:rsidRDefault="00A20832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 i obcym</w:t>
            </w:r>
          </w:p>
        </w:tc>
      </w:tr>
      <w:tr w:rsidR="00A20832" w:rsidTr="00A20832">
        <w:tc>
          <w:tcPr>
            <w:tcW w:w="823" w:type="dxa"/>
            <w:gridSpan w:val="2"/>
            <w:vMerge/>
          </w:tcPr>
          <w:p w:rsidR="00A20832" w:rsidRDefault="00A20832">
            <w:pPr>
              <w:spacing w:after="0" w:line="240" w:lineRule="auto"/>
              <w:rPr>
                <w:b/>
              </w:rPr>
            </w:pPr>
          </w:p>
        </w:tc>
        <w:tc>
          <w:tcPr>
            <w:tcW w:w="1726" w:type="dxa"/>
          </w:tcPr>
          <w:p w:rsidR="00A20832" w:rsidRDefault="00A20832">
            <w:pPr>
              <w:spacing w:after="0" w:line="240" w:lineRule="auto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097" w:type="dxa"/>
            <w:gridSpan w:val="2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 xml:space="preserve">stosuje strategie </w:t>
            </w:r>
            <w:r>
              <w:rPr>
                <w:color w:val="000000"/>
                <w:sz w:val="18"/>
                <w:szCs w:val="18"/>
              </w:rPr>
              <w:lastRenderedPageBreak/>
              <w:t>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51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:rsidR="00A20832" w:rsidRDefault="00A20832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świadomość językową</w:t>
            </w:r>
          </w:p>
          <w:p w:rsidR="00A20832" w:rsidRDefault="00A20832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stosuje strategie komunikacyjne i </w:t>
            </w:r>
            <w:r>
              <w:rPr>
                <w:color w:val="000000"/>
                <w:sz w:val="18"/>
                <w:szCs w:val="18"/>
              </w:rPr>
              <w:lastRenderedPageBreak/>
              <w:t>kompensacyjne, w przypadku, gdy nie zna lub nie pamięta wyrazu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455" w:type="dxa"/>
          </w:tcPr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A20832" w:rsidRDefault="00A20832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:rsidR="00A20832" w:rsidRDefault="00A208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</w:tbl>
    <w:p w:rsidR="0033740E" w:rsidRDefault="0033740E">
      <w:pPr>
        <w:rPr>
          <w:b/>
        </w:rPr>
      </w:pPr>
    </w:p>
    <w:p w:rsidR="0033740E" w:rsidRPr="00A20832" w:rsidRDefault="00936C8F" w:rsidP="00A20832">
      <w:pPr>
        <w:pStyle w:val="Tekstpodstawowy"/>
        <w:jc w:val="both"/>
        <w:rPr>
          <w:b/>
        </w:rPr>
      </w:pPr>
      <w:r>
        <w:rPr>
          <w:b/>
        </w:rPr>
        <w:t xml:space="preserve">Wymagania edukacyjne są dostosowywane do indywidualnych potrzeb rozwojowych i edukacyjnych oraz możliwości psychofizycznych ucznia zgodnie </w:t>
      </w:r>
      <w:r w:rsidR="00A20832">
        <w:rPr>
          <w:b/>
        </w:rPr>
        <w:t xml:space="preserve">      </w:t>
      </w:r>
      <w:r>
        <w:rPr>
          <w:b/>
        </w:rPr>
        <w:t xml:space="preserve">z wskazanymi przepisami ministra właściwego do spraw oświaty i wychowania w sprawie oceniania, klasyfikowania i promowania uczniów i słuchaczy </w:t>
      </w:r>
      <w:r w:rsidR="00A20832">
        <w:rPr>
          <w:b/>
        </w:rPr>
        <w:t xml:space="preserve">     </w:t>
      </w:r>
      <w:r>
        <w:rPr>
          <w:b/>
        </w:rPr>
        <w:t>w szkołach publicznych :</w:t>
      </w:r>
    </w:p>
    <w:p w:rsidR="0033740E" w:rsidRDefault="00936C8F" w:rsidP="00A20832">
      <w:pPr>
        <w:pStyle w:val="Tekstpodstawowy"/>
        <w:jc w:val="both"/>
      </w:pPr>
      <w:r>
        <w:t>1) posiadającego orzeczenie o potrzebie kształcenia specjalnego – na podstawie tego orzeczenia oraz ustaleń zawartych w Indywidualnym Programie Edukacyjno-Terapeutycznym,</w:t>
      </w:r>
    </w:p>
    <w:p w:rsidR="0033740E" w:rsidRDefault="00936C8F" w:rsidP="00A20832">
      <w:pPr>
        <w:pStyle w:val="Tekstpodstawowy"/>
        <w:jc w:val="both"/>
      </w:pPr>
      <w:r>
        <w:t>2) posiadającego orzeczenie o potrzebie indywidualnego nauczania – na podstawie tego orzeczenia,</w:t>
      </w:r>
    </w:p>
    <w:p w:rsidR="0033740E" w:rsidRDefault="00936C8F" w:rsidP="00A20832">
      <w:pPr>
        <w:pStyle w:val="Tekstpodstawowy"/>
        <w:jc w:val="both"/>
      </w:pPr>
      <w: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33740E" w:rsidRDefault="00936C8F" w:rsidP="00A20832">
      <w:pPr>
        <w:pStyle w:val="Tekstpodstawowy"/>
        <w:jc w:val="both"/>
      </w:pPr>
      <w:r>
        <w:t xml:space="preserve"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</w:t>
      </w:r>
      <w:r w:rsidR="00A20832">
        <w:t xml:space="preserve">      </w:t>
      </w:r>
      <w:r>
        <w:t>i specjalistów;</w:t>
      </w:r>
    </w:p>
    <w:p w:rsidR="0033740E" w:rsidRDefault="00936C8F" w:rsidP="00A20832">
      <w:pPr>
        <w:pStyle w:val="Tekstpodstawowy"/>
        <w:jc w:val="both"/>
      </w:pPr>
      <w:r>
        <w:t>Szczegółowe opisy dostosowań są ujęte w dokumentacji pomocy pedagogiczno- psychologicznej.</w:t>
      </w:r>
    </w:p>
    <w:p w:rsidR="0033740E" w:rsidRDefault="00936C8F" w:rsidP="00A20832">
      <w:pPr>
        <w:pStyle w:val="Tekstpodstawowy"/>
        <w:jc w:val="both"/>
      </w:pPr>
      <w:r>
        <w:t> </w:t>
      </w:r>
    </w:p>
    <w:p w:rsidR="0033740E" w:rsidRDefault="00936C8F" w:rsidP="00A20832">
      <w:pPr>
        <w:pStyle w:val="NormalnyWeb"/>
        <w:shd w:val="clear" w:color="auto" w:fill="FFFFFF"/>
        <w:spacing w:before="0" w:after="0"/>
        <w:jc w:val="both"/>
        <w:rPr>
          <w:rFonts w:ascii="Arial" w:hAnsi="Arial" w:cs="Arial"/>
          <w:b/>
          <w:i/>
          <w:color w:val="000000"/>
        </w:rPr>
      </w:pPr>
      <w:r>
        <w:rPr>
          <w:rFonts w:ascii="Arial" w:hAnsi="Arial" w:cs="Arial"/>
          <w:b/>
          <w:i/>
          <w:color w:val="000000"/>
        </w:rPr>
        <w:t xml:space="preserve">Wymagania edukacyjne zostały opracowane  </w:t>
      </w:r>
      <w:r w:rsidR="00A20832">
        <w:rPr>
          <w:rFonts w:ascii="Arial" w:hAnsi="Arial" w:cs="Arial"/>
          <w:b/>
          <w:i/>
          <w:color w:val="000000"/>
        </w:rPr>
        <w:t>przez mgr Barbarę Lorek</w:t>
      </w:r>
      <w:r>
        <w:rPr>
          <w:rFonts w:ascii="Arial" w:hAnsi="Arial" w:cs="Arial"/>
          <w:b/>
          <w:i/>
          <w:color w:val="000000"/>
        </w:rPr>
        <w:t>.</w:t>
      </w:r>
    </w:p>
    <w:p w:rsidR="00A20832" w:rsidRDefault="00A20832" w:rsidP="00A20832">
      <w:pPr>
        <w:pStyle w:val="NormalnyWeb"/>
        <w:shd w:val="clear" w:color="auto" w:fill="FFFFFF"/>
        <w:spacing w:before="0" w:after="0"/>
        <w:jc w:val="both"/>
        <w:rPr>
          <w:rFonts w:ascii="Arial" w:hAnsi="Arial" w:cs="Arial"/>
          <w:b/>
          <w:i/>
          <w:color w:val="000000"/>
        </w:rPr>
      </w:pPr>
    </w:p>
    <w:p w:rsidR="00A20832" w:rsidRDefault="00A20832" w:rsidP="00A20832">
      <w:pPr>
        <w:pStyle w:val="NormalnyWeb"/>
        <w:shd w:val="clear" w:color="auto" w:fill="FFFFFF"/>
        <w:spacing w:before="0" w:after="0"/>
        <w:jc w:val="both"/>
        <w:rPr>
          <w:rFonts w:ascii="Arial" w:hAnsi="Arial" w:cs="Arial"/>
          <w:b/>
          <w:i/>
          <w:color w:val="000000"/>
        </w:rPr>
      </w:pPr>
    </w:p>
    <w:p w:rsidR="00A20832" w:rsidRDefault="00A20832">
      <w:pPr>
        <w:pStyle w:val="NormalnyWeb"/>
        <w:shd w:val="clear" w:color="auto" w:fill="FFFFFF"/>
        <w:spacing w:before="0" w:after="0"/>
        <w:rPr>
          <w:rFonts w:ascii="Arial" w:hAnsi="Arial" w:cs="Arial"/>
          <w:b/>
          <w:i/>
          <w:color w:val="000000"/>
        </w:rPr>
      </w:pPr>
    </w:p>
    <w:p w:rsidR="0033740E" w:rsidRDefault="00936C8F">
      <w:pPr>
        <w:pStyle w:val="Textbody"/>
      </w:pPr>
      <w:r>
        <w:t> </w:t>
      </w:r>
    </w:p>
    <w:p w:rsidR="00A20832" w:rsidRPr="00A20832" w:rsidRDefault="00A20832" w:rsidP="00A20832">
      <w:pPr>
        <w:pStyle w:val="Akapitzlist"/>
        <w:widowControl w:val="0"/>
        <w:numPr>
          <w:ilvl w:val="0"/>
          <w:numId w:val="10"/>
        </w:numPr>
        <w:suppressAutoHyphens w:val="0"/>
        <w:autoSpaceDE w:val="0"/>
        <w:autoSpaceDN w:val="0"/>
        <w:spacing w:after="0" w:line="240" w:lineRule="auto"/>
        <w:rPr>
          <w:b/>
          <w:sz w:val="32"/>
          <w:szCs w:val="32"/>
        </w:rPr>
      </w:pPr>
      <w:r w:rsidRPr="00A20832">
        <w:rPr>
          <w:b/>
          <w:sz w:val="32"/>
          <w:szCs w:val="32"/>
        </w:rPr>
        <w:lastRenderedPageBreak/>
        <w:t>Sposoby sprawdzania</w:t>
      </w:r>
      <w:r w:rsidRPr="00A20832">
        <w:rPr>
          <w:b/>
          <w:spacing w:val="-7"/>
          <w:sz w:val="32"/>
          <w:szCs w:val="32"/>
        </w:rPr>
        <w:t xml:space="preserve"> </w:t>
      </w:r>
      <w:r w:rsidRPr="00A20832">
        <w:rPr>
          <w:b/>
          <w:sz w:val="32"/>
          <w:szCs w:val="32"/>
        </w:rPr>
        <w:t>osiągnięć</w:t>
      </w:r>
      <w:r w:rsidRPr="00A20832">
        <w:rPr>
          <w:b/>
          <w:spacing w:val="-8"/>
          <w:sz w:val="32"/>
          <w:szCs w:val="32"/>
        </w:rPr>
        <w:t xml:space="preserve"> </w:t>
      </w:r>
      <w:r w:rsidRPr="00A20832">
        <w:rPr>
          <w:b/>
          <w:sz w:val="32"/>
          <w:szCs w:val="32"/>
        </w:rPr>
        <w:t>edukacyjnych</w:t>
      </w:r>
      <w:r w:rsidRPr="00A20832">
        <w:rPr>
          <w:b/>
          <w:spacing w:val="-7"/>
          <w:sz w:val="32"/>
          <w:szCs w:val="32"/>
        </w:rPr>
        <w:t xml:space="preserve"> </w:t>
      </w:r>
      <w:r w:rsidRPr="00A20832">
        <w:rPr>
          <w:b/>
          <w:sz w:val="32"/>
          <w:szCs w:val="32"/>
        </w:rPr>
        <w:t>uczniów</w:t>
      </w:r>
    </w:p>
    <w:p w:rsidR="00A20832" w:rsidRPr="004764F5" w:rsidRDefault="00A20832" w:rsidP="00A20832">
      <w:pPr>
        <w:pStyle w:val="Akapitzlist"/>
        <w:ind w:left="1080"/>
        <w:rPr>
          <w:sz w:val="32"/>
          <w:szCs w:val="32"/>
        </w:rPr>
      </w:pPr>
    </w:p>
    <w:p w:rsidR="00A20832" w:rsidRPr="00A20832" w:rsidRDefault="00A20832" w:rsidP="00A20832">
      <w:pPr>
        <w:pStyle w:val="Akapitzlist"/>
        <w:widowControl w:val="0"/>
        <w:numPr>
          <w:ilvl w:val="0"/>
          <w:numId w:val="1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A20832">
        <w:rPr>
          <w:rFonts w:ascii="Times New Roman" w:hAnsi="Times New Roman"/>
          <w:b/>
          <w:sz w:val="24"/>
          <w:szCs w:val="24"/>
        </w:rPr>
        <w:t>W odpowiedziach pisemnych, w których poszczególne zadania są punktowane, ocena,</w:t>
      </w:r>
      <w:r w:rsidRPr="00A20832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A20832">
        <w:rPr>
          <w:rFonts w:ascii="Times New Roman" w:hAnsi="Times New Roman"/>
          <w:b/>
          <w:sz w:val="24"/>
          <w:szCs w:val="24"/>
        </w:rPr>
        <w:t>jaką otrzymuje uczeń, jest zgodna                      z przyjętym rozkładem procentowym dla danej oceny</w:t>
      </w:r>
      <w:r w:rsidRPr="00A20832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A20832">
        <w:rPr>
          <w:rFonts w:ascii="Times New Roman" w:hAnsi="Times New Roman"/>
          <w:b/>
          <w:sz w:val="24"/>
          <w:szCs w:val="24"/>
        </w:rPr>
        <w:t>tj.</w:t>
      </w:r>
    </w:p>
    <w:p w:rsidR="00A20832" w:rsidRPr="00A20832" w:rsidRDefault="00A20832" w:rsidP="00A20832">
      <w:pPr>
        <w:pStyle w:val="Tekstpodstawowy"/>
        <w:spacing w:before="3"/>
        <w:rPr>
          <w:rFonts w:ascii="Times New Roman" w:hAnsi="Times New Roman"/>
          <w:sz w:val="24"/>
          <w:szCs w:val="24"/>
        </w:rPr>
      </w:pPr>
    </w:p>
    <w:p w:rsidR="00A20832" w:rsidRPr="00A20832" w:rsidRDefault="00A20832" w:rsidP="00A20832">
      <w:pPr>
        <w:ind w:left="1416"/>
        <w:rPr>
          <w:rFonts w:ascii="Times New Roman" w:hAnsi="Times New Roman"/>
          <w:color w:val="000000"/>
          <w:sz w:val="24"/>
          <w:szCs w:val="24"/>
        </w:rPr>
      </w:pPr>
      <w:r w:rsidRPr="00A20832">
        <w:rPr>
          <w:rFonts w:ascii="Times New Roman" w:hAnsi="Times New Roman"/>
          <w:color w:val="000000"/>
          <w:sz w:val="24"/>
          <w:szCs w:val="24"/>
        </w:rPr>
        <w:t xml:space="preserve">  0 - 40%</w:t>
      </w:r>
      <w:r w:rsidRPr="00A20832">
        <w:rPr>
          <w:rFonts w:ascii="Times New Roman" w:hAnsi="Times New Roman"/>
          <w:color w:val="000000"/>
          <w:sz w:val="24"/>
          <w:szCs w:val="24"/>
        </w:rPr>
        <w:tab/>
        <w:t>- ndst</w:t>
      </w:r>
      <w:r w:rsidRPr="00A20832">
        <w:rPr>
          <w:rFonts w:ascii="Times New Roman" w:hAnsi="Times New Roman"/>
          <w:color w:val="000000"/>
          <w:sz w:val="24"/>
          <w:szCs w:val="24"/>
        </w:rPr>
        <w:br/>
        <w:t>41 - 50%</w:t>
      </w:r>
      <w:r w:rsidRPr="00A20832">
        <w:rPr>
          <w:rFonts w:ascii="Times New Roman" w:hAnsi="Times New Roman"/>
          <w:color w:val="000000"/>
          <w:sz w:val="24"/>
          <w:szCs w:val="24"/>
        </w:rPr>
        <w:tab/>
        <w:t>- dop</w:t>
      </w:r>
      <w:r w:rsidRPr="00A20832">
        <w:rPr>
          <w:rFonts w:ascii="Times New Roman" w:hAnsi="Times New Roman"/>
          <w:color w:val="000000"/>
          <w:sz w:val="24"/>
          <w:szCs w:val="24"/>
        </w:rPr>
        <w:br/>
        <w:t>51 - 70%</w:t>
      </w:r>
      <w:r w:rsidRPr="00A20832">
        <w:rPr>
          <w:rFonts w:ascii="Times New Roman" w:hAnsi="Times New Roman"/>
          <w:color w:val="000000"/>
          <w:sz w:val="24"/>
          <w:szCs w:val="24"/>
        </w:rPr>
        <w:tab/>
        <w:t>- dst</w:t>
      </w:r>
      <w:r w:rsidRPr="00A20832">
        <w:rPr>
          <w:rFonts w:ascii="Times New Roman" w:hAnsi="Times New Roman"/>
          <w:color w:val="000000"/>
          <w:sz w:val="24"/>
          <w:szCs w:val="24"/>
        </w:rPr>
        <w:br/>
        <w:t>71 - 89%</w:t>
      </w:r>
      <w:r w:rsidRPr="00A20832">
        <w:rPr>
          <w:rFonts w:ascii="Times New Roman" w:hAnsi="Times New Roman"/>
          <w:color w:val="000000"/>
          <w:sz w:val="24"/>
          <w:szCs w:val="24"/>
        </w:rPr>
        <w:tab/>
        <w:t>- db</w:t>
      </w:r>
      <w:r w:rsidRPr="00A20832">
        <w:rPr>
          <w:rFonts w:ascii="Times New Roman" w:hAnsi="Times New Roman"/>
          <w:color w:val="000000"/>
          <w:sz w:val="24"/>
          <w:szCs w:val="24"/>
        </w:rPr>
        <w:br/>
        <w:t>90 - 98%</w:t>
      </w:r>
      <w:r w:rsidRPr="00A20832">
        <w:rPr>
          <w:rFonts w:ascii="Times New Roman" w:hAnsi="Times New Roman"/>
          <w:color w:val="000000"/>
          <w:sz w:val="24"/>
          <w:szCs w:val="24"/>
        </w:rPr>
        <w:tab/>
        <w:t>- bdb</w:t>
      </w:r>
      <w:r w:rsidRPr="00A20832">
        <w:rPr>
          <w:rFonts w:ascii="Times New Roman" w:hAnsi="Times New Roman"/>
          <w:color w:val="000000"/>
          <w:sz w:val="24"/>
          <w:szCs w:val="24"/>
        </w:rPr>
        <w:br/>
        <w:t>99 -100%</w:t>
      </w:r>
      <w:r w:rsidRPr="00A20832">
        <w:rPr>
          <w:rFonts w:ascii="Times New Roman" w:hAnsi="Times New Roman"/>
          <w:color w:val="000000"/>
          <w:sz w:val="24"/>
          <w:szCs w:val="24"/>
        </w:rPr>
        <w:tab/>
        <w:t>- cel</w:t>
      </w:r>
    </w:p>
    <w:p w:rsidR="00A20832" w:rsidRPr="00A20832" w:rsidRDefault="00A20832" w:rsidP="00A20832">
      <w:pPr>
        <w:pStyle w:val="Bezodstpw"/>
        <w:numPr>
          <w:ilvl w:val="0"/>
          <w:numId w:val="11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 w:rsidRPr="00A20832">
        <w:rPr>
          <w:rFonts w:ascii="Times New Roman" w:hAnsi="Times New Roman"/>
          <w:b/>
          <w:sz w:val="24"/>
          <w:szCs w:val="24"/>
        </w:rPr>
        <w:t>Ocenom bieżącym nadaje się następujące wagi:</w:t>
      </w:r>
    </w:p>
    <w:p w:rsidR="00A20832" w:rsidRPr="00A20832" w:rsidRDefault="00A20832" w:rsidP="00A20832">
      <w:pPr>
        <w:pStyle w:val="Bezodstpw"/>
        <w:suppressAutoHyphens w:val="0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A20832" w:rsidRPr="00A20832" w:rsidRDefault="00A20832" w:rsidP="00A20832">
      <w:pPr>
        <w:pStyle w:val="Bezodstpw"/>
        <w:numPr>
          <w:ilvl w:val="0"/>
          <w:numId w:val="12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>Sprawdziany/prace klasowe -waga 3</w:t>
      </w:r>
      <w:r w:rsidRPr="00A20832">
        <w:rPr>
          <w:rFonts w:ascii="Times New Roman" w:hAnsi="Times New Roman"/>
          <w:sz w:val="24"/>
          <w:szCs w:val="24"/>
        </w:rPr>
        <w:tab/>
      </w:r>
    </w:p>
    <w:p w:rsidR="00A20832" w:rsidRPr="00A20832" w:rsidRDefault="00A20832" w:rsidP="00A20832">
      <w:pPr>
        <w:pStyle w:val="Bezodstpw"/>
        <w:numPr>
          <w:ilvl w:val="0"/>
          <w:numId w:val="12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>Krótka praca pisemna - waga 2</w:t>
      </w:r>
    </w:p>
    <w:p w:rsidR="00A20832" w:rsidRPr="00A20832" w:rsidRDefault="00A20832" w:rsidP="00A20832">
      <w:pPr>
        <w:pStyle w:val="Bezodstpw"/>
        <w:numPr>
          <w:ilvl w:val="0"/>
          <w:numId w:val="12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>Odpowiedzi ustne   - waga 2</w:t>
      </w:r>
      <w:r w:rsidRPr="00A20832">
        <w:rPr>
          <w:rFonts w:ascii="Times New Roman" w:hAnsi="Times New Roman"/>
          <w:sz w:val="24"/>
          <w:szCs w:val="24"/>
        </w:rPr>
        <w:tab/>
      </w:r>
    </w:p>
    <w:p w:rsidR="00A20832" w:rsidRPr="00A20832" w:rsidRDefault="00A20832" w:rsidP="00A20832">
      <w:pPr>
        <w:pStyle w:val="Bezodstpw"/>
        <w:numPr>
          <w:ilvl w:val="0"/>
          <w:numId w:val="12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>Wypowiedzi pi</w:t>
      </w:r>
      <w:r w:rsidR="00FE68A1">
        <w:rPr>
          <w:rFonts w:ascii="Times New Roman" w:hAnsi="Times New Roman"/>
          <w:sz w:val="24"/>
          <w:szCs w:val="24"/>
        </w:rPr>
        <w:t>semne – formy wypowiedzi obowiązują</w:t>
      </w:r>
      <w:r w:rsidRPr="00A20832">
        <w:rPr>
          <w:rFonts w:ascii="Times New Roman" w:hAnsi="Times New Roman"/>
          <w:sz w:val="24"/>
          <w:szCs w:val="24"/>
        </w:rPr>
        <w:t>ce na egzaminie maturalnym (e-mai, rozprawka, list formalny) – waga 1-3 ustal</w:t>
      </w:r>
      <w:r w:rsidRPr="00A20832">
        <w:rPr>
          <w:rFonts w:ascii="Times New Roman" w:hAnsi="Times New Roman"/>
          <w:sz w:val="24"/>
          <w:szCs w:val="24"/>
        </w:rPr>
        <w:t>o</w:t>
      </w:r>
      <w:r w:rsidRPr="00A20832">
        <w:rPr>
          <w:rFonts w:ascii="Times New Roman" w:hAnsi="Times New Roman"/>
          <w:sz w:val="24"/>
          <w:szCs w:val="24"/>
        </w:rPr>
        <w:t>na przez nauczyciela wg trudności zadania</w:t>
      </w:r>
    </w:p>
    <w:p w:rsidR="00A20832" w:rsidRPr="00A20832" w:rsidRDefault="00A20832" w:rsidP="00A20832">
      <w:pPr>
        <w:pStyle w:val="Bezodstpw"/>
        <w:numPr>
          <w:ilvl w:val="0"/>
          <w:numId w:val="12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>Zadania dodatkowe  - waga 1-3 ustalona przez nauczyciela wg trudności zadania</w:t>
      </w:r>
    </w:p>
    <w:p w:rsidR="00A20832" w:rsidRPr="00A20832" w:rsidRDefault="00A20832" w:rsidP="00A20832">
      <w:pPr>
        <w:pStyle w:val="Bezodstpw"/>
        <w:numPr>
          <w:ilvl w:val="0"/>
          <w:numId w:val="12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>Prace domowe   - waga  1</w:t>
      </w:r>
    </w:p>
    <w:p w:rsidR="00A20832" w:rsidRPr="00A20832" w:rsidRDefault="00A20832" w:rsidP="00A20832">
      <w:pPr>
        <w:pStyle w:val="Bezodstpw"/>
        <w:numPr>
          <w:ilvl w:val="0"/>
          <w:numId w:val="12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>Prezentacje, referaty-waga 1</w:t>
      </w:r>
    </w:p>
    <w:p w:rsidR="00A20832" w:rsidRPr="00A20832" w:rsidRDefault="00A20832" w:rsidP="00A20832">
      <w:pPr>
        <w:pStyle w:val="Bezodstpw"/>
        <w:numPr>
          <w:ilvl w:val="0"/>
          <w:numId w:val="12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>Aktywność/praca na lekcji -waga 1</w:t>
      </w:r>
      <w:r w:rsidRPr="00A2083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A20832" w:rsidRPr="00A20832" w:rsidRDefault="00A20832" w:rsidP="00A20832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A20832" w:rsidRPr="00A20832" w:rsidRDefault="00A20832" w:rsidP="00A20832">
      <w:pPr>
        <w:pStyle w:val="Akapitzlist"/>
        <w:widowControl w:val="0"/>
        <w:numPr>
          <w:ilvl w:val="0"/>
          <w:numId w:val="11"/>
        </w:numPr>
        <w:suppressAutoHyphens w:val="0"/>
        <w:autoSpaceDE w:val="0"/>
        <w:autoSpaceDN w:val="0"/>
        <w:spacing w:before="201" w:after="0"/>
        <w:ind w:right="108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A20832">
        <w:rPr>
          <w:rFonts w:ascii="Times New Roman" w:hAnsi="Times New Roman"/>
          <w:b/>
          <w:sz w:val="24"/>
          <w:szCs w:val="24"/>
        </w:rPr>
        <w:t>Ocenę śródroczną lub roczną (z uwzględnieniem wszystkich ocen w danym roku szkolnym)</w:t>
      </w:r>
      <w:r w:rsidRPr="00A20832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A20832">
        <w:rPr>
          <w:rFonts w:ascii="Times New Roman" w:hAnsi="Times New Roman"/>
          <w:b/>
          <w:sz w:val="24"/>
          <w:szCs w:val="24"/>
        </w:rPr>
        <w:t>ustala</w:t>
      </w:r>
      <w:r w:rsidRPr="00A20832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A20832">
        <w:rPr>
          <w:rFonts w:ascii="Times New Roman" w:hAnsi="Times New Roman"/>
          <w:b/>
          <w:sz w:val="24"/>
          <w:szCs w:val="24"/>
        </w:rPr>
        <w:t>się</w:t>
      </w:r>
      <w:r w:rsidRPr="00A20832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A20832">
        <w:rPr>
          <w:rFonts w:ascii="Times New Roman" w:hAnsi="Times New Roman"/>
          <w:b/>
          <w:sz w:val="24"/>
          <w:szCs w:val="24"/>
        </w:rPr>
        <w:t>jako średnią</w:t>
      </w:r>
      <w:r w:rsidRPr="00A20832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A20832">
        <w:rPr>
          <w:rFonts w:ascii="Times New Roman" w:hAnsi="Times New Roman"/>
          <w:b/>
          <w:sz w:val="24"/>
          <w:szCs w:val="24"/>
        </w:rPr>
        <w:t>ważoną</w:t>
      </w:r>
      <w:r w:rsidRPr="00A20832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A20832">
        <w:rPr>
          <w:rFonts w:ascii="Times New Roman" w:hAnsi="Times New Roman"/>
          <w:b/>
          <w:sz w:val="24"/>
          <w:szCs w:val="24"/>
        </w:rPr>
        <w:t>ocen</w:t>
      </w:r>
      <w:r w:rsidRPr="00A20832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A20832">
        <w:rPr>
          <w:rFonts w:ascii="Times New Roman" w:hAnsi="Times New Roman"/>
          <w:b/>
          <w:sz w:val="24"/>
          <w:szCs w:val="24"/>
        </w:rPr>
        <w:t>bieżących wg</w:t>
      </w:r>
      <w:r w:rsidRPr="00A20832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A20832">
        <w:rPr>
          <w:rFonts w:ascii="Times New Roman" w:hAnsi="Times New Roman"/>
          <w:b/>
          <w:sz w:val="24"/>
          <w:szCs w:val="24"/>
        </w:rPr>
        <w:t>następującej</w:t>
      </w:r>
      <w:r w:rsidRPr="00A20832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A20832">
        <w:rPr>
          <w:rFonts w:ascii="Times New Roman" w:hAnsi="Times New Roman"/>
          <w:b/>
          <w:sz w:val="24"/>
          <w:szCs w:val="24"/>
        </w:rPr>
        <w:t>skali:</w:t>
      </w:r>
    </w:p>
    <w:p w:rsidR="00A20832" w:rsidRPr="00A20832" w:rsidRDefault="00A20832" w:rsidP="00A20832">
      <w:pPr>
        <w:pStyle w:val="Akapitzlist"/>
        <w:spacing w:before="201"/>
        <w:ind w:right="108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A20832" w:rsidRPr="00A20832" w:rsidTr="00B6156B">
        <w:tc>
          <w:tcPr>
            <w:tcW w:w="1842" w:type="dxa"/>
          </w:tcPr>
          <w:p w:rsidR="00A20832" w:rsidRPr="00A20832" w:rsidRDefault="00A20832" w:rsidP="00B615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832">
              <w:rPr>
                <w:rFonts w:ascii="Times New Roman" w:hAnsi="Times New Roman"/>
                <w:sz w:val="24"/>
                <w:szCs w:val="24"/>
              </w:rPr>
              <w:lastRenderedPageBreak/>
              <w:t>Średnia ważona</w:t>
            </w:r>
            <w:r w:rsidRPr="00A2083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A20832" w:rsidRPr="00A20832" w:rsidRDefault="00A20832" w:rsidP="00B615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832">
              <w:rPr>
                <w:rFonts w:ascii="Times New Roman" w:hAnsi="Times New Roman"/>
                <w:sz w:val="24"/>
                <w:szCs w:val="24"/>
              </w:rPr>
              <w:t>Ocena śródroczna/roczna</w:t>
            </w:r>
          </w:p>
        </w:tc>
      </w:tr>
      <w:tr w:rsidR="00A20832" w:rsidRPr="00A20832" w:rsidTr="00B6156B">
        <w:tc>
          <w:tcPr>
            <w:tcW w:w="1842" w:type="dxa"/>
          </w:tcPr>
          <w:p w:rsidR="00A20832" w:rsidRPr="00A20832" w:rsidRDefault="00A20832" w:rsidP="00B6156B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20832">
              <w:rPr>
                <w:rFonts w:ascii="Times New Roman" w:hAnsi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A20832" w:rsidRPr="00A20832" w:rsidRDefault="00A20832" w:rsidP="00B6156B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20832">
              <w:rPr>
                <w:rFonts w:ascii="Times New Roman" w:hAnsi="Times New Roman"/>
                <w:sz w:val="24"/>
                <w:szCs w:val="24"/>
              </w:rPr>
              <w:t>niedostateczny</w:t>
            </w:r>
          </w:p>
        </w:tc>
      </w:tr>
      <w:tr w:rsidR="00A20832" w:rsidRPr="00A20832" w:rsidTr="00B6156B">
        <w:tc>
          <w:tcPr>
            <w:tcW w:w="1842" w:type="dxa"/>
          </w:tcPr>
          <w:p w:rsidR="00A20832" w:rsidRPr="00A20832" w:rsidRDefault="00A20832" w:rsidP="00B6156B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20832">
              <w:rPr>
                <w:rFonts w:ascii="Times New Roman" w:hAnsi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A20832" w:rsidRPr="00A20832" w:rsidRDefault="00A20832" w:rsidP="00B6156B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20832">
              <w:rPr>
                <w:rFonts w:ascii="Times New Roman" w:hAnsi="Times New Roman"/>
                <w:sz w:val="24"/>
                <w:szCs w:val="24"/>
              </w:rPr>
              <w:t>dopuszczający</w:t>
            </w:r>
          </w:p>
        </w:tc>
      </w:tr>
      <w:tr w:rsidR="00A20832" w:rsidRPr="00A20832" w:rsidTr="00B6156B">
        <w:tc>
          <w:tcPr>
            <w:tcW w:w="1842" w:type="dxa"/>
          </w:tcPr>
          <w:p w:rsidR="00A20832" w:rsidRPr="00A20832" w:rsidRDefault="00A20832" w:rsidP="00B615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832">
              <w:rPr>
                <w:rFonts w:ascii="Times New Roman" w:hAnsi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A20832" w:rsidRPr="00A20832" w:rsidRDefault="00A20832" w:rsidP="00B6156B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20832">
              <w:rPr>
                <w:rFonts w:ascii="Times New Roman" w:hAnsi="Times New Roman"/>
                <w:sz w:val="24"/>
                <w:szCs w:val="24"/>
              </w:rPr>
              <w:t>dostateczny</w:t>
            </w:r>
          </w:p>
        </w:tc>
      </w:tr>
      <w:tr w:rsidR="00A20832" w:rsidRPr="00A20832" w:rsidTr="00B6156B">
        <w:tc>
          <w:tcPr>
            <w:tcW w:w="1842" w:type="dxa"/>
          </w:tcPr>
          <w:p w:rsidR="00A20832" w:rsidRPr="00A20832" w:rsidRDefault="00A20832" w:rsidP="00B615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832">
              <w:rPr>
                <w:rFonts w:ascii="Times New Roman" w:hAnsi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A20832" w:rsidRPr="00A20832" w:rsidRDefault="00A20832" w:rsidP="00B6156B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20832">
              <w:rPr>
                <w:rFonts w:ascii="Times New Roman" w:hAnsi="Times New Roman"/>
                <w:sz w:val="24"/>
                <w:szCs w:val="24"/>
              </w:rPr>
              <w:t>dobry</w:t>
            </w:r>
          </w:p>
        </w:tc>
      </w:tr>
      <w:tr w:rsidR="00A20832" w:rsidRPr="00A20832" w:rsidTr="00B6156B">
        <w:tc>
          <w:tcPr>
            <w:tcW w:w="1842" w:type="dxa"/>
          </w:tcPr>
          <w:p w:rsidR="00A20832" w:rsidRPr="00A20832" w:rsidRDefault="00A20832" w:rsidP="00B615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832">
              <w:rPr>
                <w:rFonts w:ascii="Times New Roman" w:hAnsi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A20832" w:rsidRPr="00A20832" w:rsidRDefault="00A20832" w:rsidP="00B6156B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20832">
              <w:rPr>
                <w:rFonts w:ascii="Times New Roman" w:hAnsi="Times New Roman"/>
                <w:sz w:val="24"/>
                <w:szCs w:val="24"/>
              </w:rPr>
              <w:t>bardzo dobry</w:t>
            </w:r>
          </w:p>
        </w:tc>
      </w:tr>
      <w:tr w:rsidR="00A20832" w:rsidRPr="00A20832" w:rsidTr="00B6156B">
        <w:tc>
          <w:tcPr>
            <w:tcW w:w="1842" w:type="dxa"/>
          </w:tcPr>
          <w:p w:rsidR="00A20832" w:rsidRPr="00A20832" w:rsidRDefault="00A20832" w:rsidP="00B615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832">
              <w:rPr>
                <w:rFonts w:ascii="Times New Roman" w:hAnsi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A20832" w:rsidRPr="00A20832" w:rsidRDefault="00A20832" w:rsidP="00B615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832">
              <w:rPr>
                <w:rFonts w:ascii="Times New Roman" w:hAnsi="Times New Roman"/>
                <w:sz w:val="24"/>
                <w:szCs w:val="24"/>
              </w:rPr>
              <w:t>celujący</w:t>
            </w:r>
          </w:p>
        </w:tc>
      </w:tr>
    </w:tbl>
    <w:p w:rsidR="00A20832" w:rsidRPr="00A20832" w:rsidRDefault="00A20832" w:rsidP="00A20832">
      <w:pPr>
        <w:pStyle w:val="Akapitzlist"/>
        <w:ind w:left="708"/>
        <w:jc w:val="both"/>
        <w:rPr>
          <w:rFonts w:ascii="Times New Roman" w:hAnsi="Times New Roman"/>
          <w:sz w:val="24"/>
          <w:szCs w:val="24"/>
        </w:rPr>
      </w:pPr>
    </w:p>
    <w:p w:rsidR="00A20832" w:rsidRPr="00A20832" w:rsidRDefault="00A20832" w:rsidP="00A20832">
      <w:pPr>
        <w:pStyle w:val="Akapitzlist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 xml:space="preserve">Ocena roczna, wynikająca ze średniej ważonej, jest oceną minimalną. </w:t>
      </w:r>
      <w:r w:rsidRPr="00A20832">
        <w:rPr>
          <w:rFonts w:ascii="Times New Roman" w:hAnsi="Times New Roman"/>
          <w:b/>
          <w:sz w:val="24"/>
          <w:szCs w:val="24"/>
        </w:rPr>
        <w:t>Nauczyciel, biorąc pod uwagę stopień opanowania materiału przez ucznia oraz jego zaangażowanie i systematyczność, ma prawo do ustalenia oceny rocznej o jeden stopień wyższej.</w:t>
      </w:r>
    </w:p>
    <w:p w:rsidR="00A20832" w:rsidRPr="00A20832" w:rsidRDefault="00A20832" w:rsidP="00A20832">
      <w:pPr>
        <w:jc w:val="both"/>
        <w:rPr>
          <w:rFonts w:ascii="Times New Roman" w:hAnsi="Times New Roman"/>
          <w:sz w:val="24"/>
          <w:szCs w:val="24"/>
        </w:rPr>
      </w:pPr>
    </w:p>
    <w:p w:rsidR="00A20832" w:rsidRPr="00A20832" w:rsidRDefault="00A20832" w:rsidP="00A20832">
      <w:pPr>
        <w:pStyle w:val="Akapitzlist"/>
        <w:widowControl w:val="0"/>
        <w:numPr>
          <w:ilvl w:val="0"/>
          <w:numId w:val="11"/>
        </w:numPr>
        <w:suppressAutoHyphens w:val="0"/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b/>
          <w:sz w:val="24"/>
          <w:szCs w:val="24"/>
        </w:rPr>
      </w:pPr>
      <w:r w:rsidRPr="00A20832">
        <w:rPr>
          <w:rFonts w:ascii="Times New Roman" w:hAnsi="Times New Roman"/>
          <w:b/>
          <w:sz w:val="24"/>
          <w:szCs w:val="24"/>
        </w:rPr>
        <w:t>Warunki i tryb uzyskania wyższej niż przewidywana rocznej oceny klasyfikacyjnej regulowane są w Statucie.</w:t>
      </w:r>
    </w:p>
    <w:p w:rsidR="00A20832" w:rsidRPr="00A20832" w:rsidRDefault="00A20832" w:rsidP="00A20832">
      <w:pPr>
        <w:pStyle w:val="Akapitzlist"/>
        <w:rPr>
          <w:rFonts w:ascii="Times New Roman" w:hAnsi="Times New Roman"/>
          <w:b/>
          <w:sz w:val="24"/>
          <w:szCs w:val="24"/>
        </w:rPr>
      </w:pPr>
    </w:p>
    <w:p w:rsidR="00A20832" w:rsidRPr="00A20832" w:rsidRDefault="00A20832" w:rsidP="00A20832">
      <w:pPr>
        <w:pStyle w:val="Akapitzlist"/>
        <w:widowControl w:val="0"/>
        <w:numPr>
          <w:ilvl w:val="0"/>
          <w:numId w:val="11"/>
        </w:numPr>
        <w:suppressAutoHyphens w:val="0"/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b/>
          <w:sz w:val="24"/>
          <w:szCs w:val="24"/>
        </w:rPr>
      </w:pPr>
      <w:r w:rsidRPr="00A20832">
        <w:rPr>
          <w:rFonts w:ascii="Times New Roman" w:hAnsi="Times New Roman"/>
          <w:b/>
          <w:bCs/>
          <w:sz w:val="24"/>
          <w:szCs w:val="24"/>
        </w:rPr>
        <w:t xml:space="preserve">Osiągnięcia edukacyjne uczniów są mierzone za pomocą następujących narzędzi pomiaru:  </w:t>
      </w:r>
    </w:p>
    <w:p w:rsidR="00A20832" w:rsidRPr="00A20832" w:rsidRDefault="00A20832" w:rsidP="00A20832">
      <w:pPr>
        <w:pStyle w:val="Standard"/>
        <w:rPr>
          <w:rFonts w:ascii="Times New Roman" w:hAnsi="Times New Roman"/>
          <w:b/>
          <w:bCs/>
          <w:sz w:val="24"/>
          <w:szCs w:val="24"/>
        </w:rPr>
      </w:pPr>
    </w:p>
    <w:p w:rsidR="00A20832" w:rsidRPr="00A20832" w:rsidRDefault="00A20832" w:rsidP="00A20832">
      <w:pPr>
        <w:pStyle w:val="Standard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>1.pisemne sprawdziany gramatyczne i leksykalne, prace klasowe</w:t>
      </w:r>
    </w:p>
    <w:p w:rsidR="00A20832" w:rsidRPr="00A20832" w:rsidRDefault="00A20832" w:rsidP="00A20832">
      <w:pPr>
        <w:pStyle w:val="Standard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>2.pisemne sprawdziany sprawdzające rozumienie tekstu słuchanego i pisanego</w:t>
      </w:r>
    </w:p>
    <w:p w:rsidR="00A20832" w:rsidRPr="00A20832" w:rsidRDefault="00A20832" w:rsidP="00A20832">
      <w:pPr>
        <w:pStyle w:val="Standard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>3. wypowiedzi pisemne</w:t>
      </w:r>
    </w:p>
    <w:p w:rsidR="00A20832" w:rsidRPr="00A20832" w:rsidRDefault="00A20832" w:rsidP="00A20832">
      <w:pPr>
        <w:pStyle w:val="Standard"/>
        <w:rPr>
          <w:rFonts w:ascii="Times New Roman" w:hAnsi="Times New Roman"/>
          <w:sz w:val="24"/>
          <w:szCs w:val="24"/>
        </w:rPr>
      </w:pPr>
    </w:p>
    <w:p w:rsidR="00A20832" w:rsidRPr="00A20832" w:rsidRDefault="00A20832" w:rsidP="00A20832">
      <w:pPr>
        <w:pStyle w:val="Standard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lastRenderedPageBreak/>
        <w:t>3.krótkie prace pisemne, które obejmują wiedzę z trzech ostatnich lekcji [nie muszą być poprzedzone wcześniejszą zapowiedzią]</w:t>
      </w:r>
    </w:p>
    <w:p w:rsidR="00A20832" w:rsidRPr="00A20832" w:rsidRDefault="00A20832" w:rsidP="00A20832">
      <w:pPr>
        <w:pStyle w:val="Standard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>4.aktywna praca na lekcji</w:t>
      </w:r>
    </w:p>
    <w:p w:rsidR="00A20832" w:rsidRPr="00A20832" w:rsidRDefault="00A20832" w:rsidP="00A2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>5.odpowiedzi ustne [z bieżącego materiału, ustne zadania matural</w:t>
      </w:r>
      <w:r w:rsidR="00FE68A1">
        <w:rPr>
          <w:rFonts w:ascii="Times New Roman" w:hAnsi="Times New Roman"/>
          <w:sz w:val="24"/>
          <w:szCs w:val="24"/>
        </w:rPr>
        <w:t>ne, prezentacja tematu, dialogi</w:t>
      </w:r>
      <w:r w:rsidRPr="00A20832">
        <w:rPr>
          <w:rFonts w:ascii="Times New Roman" w:hAnsi="Times New Roman"/>
          <w:sz w:val="24"/>
          <w:szCs w:val="24"/>
        </w:rPr>
        <w:t>]</w:t>
      </w:r>
    </w:p>
    <w:p w:rsidR="00A20832" w:rsidRPr="00A20832" w:rsidRDefault="00A20832" w:rsidP="00A20832">
      <w:pPr>
        <w:pStyle w:val="Standard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>6. projekty przygotowywane przez uczniów</w:t>
      </w:r>
    </w:p>
    <w:p w:rsidR="00A20832" w:rsidRPr="00A20832" w:rsidRDefault="00A20832" w:rsidP="00A20832">
      <w:pPr>
        <w:pStyle w:val="Standard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>7. prezentacje, referaty</w:t>
      </w:r>
    </w:p>
    <w:p w:rsidR="00A20832" w:rsidRPr="00A20832" w:rsidRDefault="00A20832" w:rsidP="00A20832">
      <w:pPr>
        <w:pStyle w:val="Standard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>8. zadania dodatkowe, w tym zadania o większym stopniu rudności</w:t>
      </w:r>
    </w:p>
    <w:p w:rsidR="00A20832" w:rsidRPr="00A20832" w:rsidRDefault="00A20832" w:rsidP="00A20832">
      <w:pPr>
        <w:pStyle w:val="Standard"/>
        <w:rPr>
          <w:rFonts w:ascii="Times New Roman" w:hAnsi="Times New Roman"/>
          <w:sz w:val="24"/>
          <w:szCs w:val="24"/>
        </w:rPr>
      </w:pPr>
    </w:p>
    <w:p w:rsidR="00A20832" w:rsidRPr="00A20832" w:rsidRDefault="00A20832" w:rsidP="00A20832">
      <w:pPr>
        <w:pStyle w:val="Standard"/>
        <w:rPr>
          <w:rFonts w:ascii="Times New Roman" w:hAnsi="Times New Roman"/>
          <w:sz w:val="24"/>
          <w:szCs w:val="24"/>
        </w:rPr>
      </w:pPr>
    </w:p>
    <w:p w:rsidR="00A20832" w:rsidRPr="00A20832" w:rsidRDefault="00A20832" w:rsidP="00A20832">
      <w:pPr>
        <w:pStyle w:val="Standard"/>
        <w:rPr>
          <w:rFonts w:ascii="Times New Roman" w:hAnsi="Times New Roman"/>
          <w:sz w:val="24"/>
          <w:szCs w:val="24"/>
        </w:rPr>
      </w:pPr>
      <w:r w:rsidRPr="00A20832">
        <w:rPr>
          <w:rFonts w:ascii="Times New Roman" w:hAnsi="Times New Roman"/>
          <w:sz w:val="24"/>
          <w:szCs w:val="24"/>
        </w:rPr>
        <w:t xml:space="preserve">Uczeń może poprawić ocenę w terminie uzgodnionym z nauczycielem. </w:t>
      </w:r>
    </w:p>
    <w:p w:rsidR="00A20832" w:rsidRPr="00AB5368" w:rsidRDefault="00A20832" w:rsidP="00A20832">
      <w:pPr>
        <w:rPr>
          <w:rFonts w:ascii="Times New Roman" w:hAnsi="Times New Roman"/>
        </w:rPr>
      </w:pPr>
    </w:p>
    <w:p w:rsidR="00A20832" w:rsidRPr="00824D89" w:rsidRDefault="00A20832" w:rsidP="00A20832">
      <w:pPr>
        <w:rPr>
          <w:color w:val="FF0000"/>
        </w:rPr>
      </w:pPr>
    </w:p>
    <w:p w:rsidR="0033740E" w:rsidRDefault="0033740E">
      <w:pPr>
        <w:pStyle w:val="Textbody"/>
      </w:pPr>
    </w:p>
    <w:sectPr w:rsidR="0033740E" w:rsidSect="003374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899" w:rsidRDefault="00F27899" w:rsidP="0033740E">
      <w:pPr>
        <w:spacing w:after="0" w:line="240" w:lineRule="auto"/>
      </w:pPr>
      <w:r>
        <w:separator/>
      </w:r>
    </w:p>
  </w:endnote>
  <w:endnote w:type="continuationSeparator" w:id="1">
    <w:p w:rsidR="00F27899" w:rsidRDefault="00F27899" w:rsidP="00337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40E" w:rsidRDefault="0033740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40E" w:rsidRDefault="00A307D0">
    <w:pPr>
      <w:pStyle w:val="Stopka"/>
      <w:jc w:val="center"/>
    </w:pPr>
    <w:r>
      <w:fldChar w:fldCharType="begin"/>
    </w:r>
    <w:r w:rsidR="00936C8F">
      <w:instrText xml:space="preserve"> PAGE </w:instrText>
    </w:r>
    <w:r>
      <w:fldChar w:fldCharType="separate"/>
    </w:r>
    <w:r w:rsidR="00FE68A1">
      <w:rPr>
        <w:noProof/>
      </w:rPr>
      <w:t>47</w:t>
    </w:r>
    <w:r>
      <w:fldChar w:fldCharType="end"/>
    </w:r>
  </w:p>
  <w:p w:rsidR="0033740E" w:rsidRDefault="00936C8F">
    <w:pPr>
      <w:pStyle w:val="Stop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4579563"/>
      <w:docPartObj>
        <w:docPartGallery w:val="Page Numbers (Bottom of Page)"/>
        <w:docPartUnique/>
      </w:docPartObj>
    </w:sdtPr>
    <w:sdtContent>
      <w:p w:rsidR="0033740E" w:rsidRDefault="00A307D0">
        <w:pPr>
          <w:pStyle w:val="Stopka"/>
          <w:jc w:val="center"/>
        </w:pPr>
        <w:r>
          <w:fldChar w:fldCharType="begin"/>
        </w:r>
        <w:r w:rsidR="00936C8F">
          <w:instrText xml:space="preserve"> PAGE </w:instrText>
        </w:r>
        <w:r>
          <w:fldChar w:fldCharType="separate"/>
        </w:r>
        <w:r w:rsidR="00936C8F">
          <w:t>1</w:t>
        </w:r>
        <w:r>
          <w:fldChar w:fldCharType="end"/>
        </w:r>
      </w:p>
    </w:sdtContent>
  </w:sdt>
  <w:p w:rsidR="0033740E" w:rsidRDefault="00936C8F">
    <w:pPr>
      <w:pStyle w:val="Stop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899" w:rsidRDefault="00F27899" w:rsidP="0033740E">
      <w:pPr>
        <w:spacing w:after="0" w:line="240" w:lineRule="auto"/>
      </w:pPr>
      <w:r>
        <w:separator/>
      </w:r>
    </w:p>
  </w:footnote>
  <w:footnote w:type="continuationSeparator" w:id="1">
    <w:p w:rsidR="00F27899" w:rsidRDefault="00F27899" w:rsidP="00337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40E" w:rsidRDefault="0033740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40E" w:rsidRDefault="0033740E">
    <w:pPr>
      <w:pStyle w:val="Nagwek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40E" w:rsidRDefault="0033740E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07A0C"/>
    <w:multiLevelType w:val="multilevel"/>
    <w:tmpl w:val="F16EC9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AA12959"/>
    <w:multiLevelType w:val="multilevel"/>
    <w:tmpl w:val="F4C4C5B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30794B9A"/>
    <w:multiLevelType w:val="hybridMultilevel"/>
    <w:tmpl w:val="C4824C48"/>
    <w:lvl w:ilvl="0" w:tplc="CC5A33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5A48D4"/>
    <w:multiLevelType w:val="multilevel"/>
    <w:tmpl w:val="4F40D34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nsid w:val="3A2D0154"/>
    <w:multiLevelType w:val="multilevel"/>
    <w:tmpl w:val="5E2637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626B5E"/>
    <w:multiLevelType w:val="hybridMultilevel"/>
    <w:tmpl w:val="A8AEB59E"/>
    <w:lvl w:ilvl="0" w:tplc="3AD8B86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171EB8"/>
    <w:multiLevelType w:val="multilevel"/>
    <w:tmpl w:val="EA4E5F2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696C26BD"/>
    <w:multiLevelType w:val="multilevel"/>
    <w:tmpl w:val="BF2A4F5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6B975BBC"/>
    <w:multiLevelType w:val="multilevel"/>
    <w:tmpl w:val="0BDEC4D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771B132E"/>
    <w:multiLevelType w:val="multilevel"/>
    <w:tmpl w:val="FAD20AA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>
    <w:nsid w:val="77E726F6"/>
    <w:multiLevelType w:val="multilevel"/>
    <w:tmpl w:val="C2F60A5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9"/>
  </w:num>
  <w:num w:numId="5">
    <w:abstractNumId w:val="11"/>
  </w:num>
  <w:num w:numId="6">
    <w:abstractNumId w:val="0"/>
  </w:num>
  <w:num w:numId="7">
    <w:abstractNumId w:val="3"/>
  </w:num>
  <w:num w:numId="8">
    <w:abstractNumId w:val="1"/>
  </w:num>
  <w:num w:numId="9">
    <w:abstractNumId w:val="4"/>
  </w:num>
  <w:num w:numId="10">
    <w:abstractNumId w:val="2"/>
  </w:num>
  <w:num w:numId="11">
    <w:abstractNumId w:val="5"/>
  </w:num>
  <w:num w:numId="12">
    <w:abstractNumId w:val="1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740E"/>
    <w:rsid w:val="0033740E"/>
    <w:rsid w:val="00936C8F"/>
    <w:rsid w:val="00A20832"/>
    <w:rsid w:val="00A307D0"/>
    <w:rsid w:val="00F27899"/>
    <w:rsid w:val="00FE6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30BE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7663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40B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B27A2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B27A2"/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F1B7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F1B75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F1B7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D166E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166EC"/>
    <w:rPr>
      <w:rFonts w:eastAsiaTheme="minorEastAsia"/>
      <w:color w:val="5A5A5A" w:themeColor="text1" w:themeTint="A5"/>
      <w:spacing w:val="15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33740E"/>
    <w:pPr>
      <w:spacing w:after="140"/>
    </w:pPr>
  </w:style>
  <w:style w:type="paragraph" w:styleId="Lista">
    <w:name w:val="List"/>
    <w:basedOn w:val="Tekstpodstawowy"/>
    <w:rsid w:val="0033740E"/>
    <w:rPr>
      <w:rFonts w:cs="Arial"/>
    </w:rPr>
  </w:style>
  <w:style w:type="paragraph" w:styleId="Legenda">
    <w:name w:val="caption"/>
    <w:basedOn w:val="Normalny"/>
    <w:qFormat/>
    <w:rsid w:val="0033740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3740E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7663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qFormat/>
    <w:rsid w:val="00240BE8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3472D1"/>
    <w:rPr>
      <w:rFonts w:eastAsia="Times New Roman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D42A58"/>
    <w:pPr>
      <w:ind w:left="720"/>
      <w:contextualSpacing/>
    </w:pPr>
  </w:style>
  <w:style w:type="paragraph" w:customStyle="1" w:styleId="Akapitzlist1">
    <w:name w:val="Akapit z listą1"/>
    <w:basedOn w:val="Normalny"/>
    <w:qFormat/>
    <w:rsid w:val="003F7DBA"/>
    <w:pPr>
      <w:ind w:left="720"/>
    </w:pPr>
    <w:rPr>
      <w:lang w:eastAsia="en-US"/>
    </w:rPr>
  </w:style>
  <w:style w:type="paragraph" w:customStyle="1" w:styleId="Gwkaistopka">
    <w:name w:val="Główka i stopka"/>
    <w:basedOn w:val="Normalny"/>
    <w:qFormat/>
    <w:rsid w:val="0033740E"/>
  </w:style>
  <w:style w:type="paragraph" w:styleId="Stopka">
    <w:name w:val="footer"/>
    <w:basedOn w:val="Normalny"/>
    <w:link w:val="Stopka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B75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F1B75"/>
    <w:rPr>
      <w:b/>
      <w:bCs/>
    </w:rPr>
  </w:style>
  <w:style w:type="paragraph" w:styleId="Tytu">
    <w:name w:val="Title"/>
    <w:basedOn w:val="Normalny"/>
    <w:next w:val="Podtytu"/>
    <w:link w:val="TytuZnak"/>
    <w:qFormat/>
    <w:rsid w:val="00D166EC"/>
    <w:pPr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6EC"/>
    <w:pPr>
      <w:spacing w:after="160"/>
    </w:pPr>
    <w:rPr>
      <w:rFonts w:eastAsiaTheme="minorEastAsia" w:cstheme="minorBidi"/>
      <w:color w:val="5A5A5A" w:themeColor="text1" w:themeTint="A5"/>
      <w:spacing w:val="15"/>
    </w:rPr>
  </w:style>
  <w:style w:type="paragraph" w:styleId="Poprawka">
    <w:name w:val="Revision"/>
    <w:uiPriority w:val="99"/>
    <w:semiHidden/>
    <w:qFormat/>
    <w:rsid w:val="00AB4FE8"/>
    <w:rPr>
      <w:rFonts w:eastAsia="Times New Roman" w:cs="Times New Roman"/>
      <w:lang w:eastAsia="pl-PL"/>
    </w:rPr>
  </w:style>
  <w:style w:type="paragraph" w:customStyle="1" w:styleId="Standard">
    <w:name w:val="Standard"/>
    <w:qFormat/>
    <w:rsid w:val="00A26674"/>
    <w:pPr>
      <w:spacing w:after="200" w:line="276" w:lineRule="auto"/>
      <w:textAlignment w:val="baseline"/>
    </w:pPr>
    <w:rPr>
      <w:rFonts w:eastAsia="Times New Roman" w:cs="Times New Roman"/>
      <w:lang w:eastAsia="pl-PL"/>
    </w:rPr>
  </w:style>
  <w:style w:type="paragraph" w:customStyle="1" w:styleId="Textbody">
    <w:name w:val="Text body"/>
    <w:basedOn w:val="Standard"/>
    <w:qFormat/>
    <w:rsid w:val="00B87A49"/>
    <w:pPr>
      <w:spacing w:after="140"/>
    </w:pPr>
  </w:style>
  <w:style w:type="paragraph" w:styleId="NormalnyWeb">
    <w:name w:val="Normal (Web)"/>
    <w:basedOn w:val="Normalny"/>
    <w:qFormat/>
    <w:rsid w:val="0033740E"/>
    <w:pPr>
      <w:suppressAutoHyphens w:val="0"/>
      <w:spacing w:before="280" w:after="280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F557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22635-93F1-4961-81AF-8E997636F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47</Pages>
  <Words>19503</Words>
  <Characters>117022</Characters>
  <Application>Microsoft Office Word</Application>
  <DocSecurity>0</DocSecurity>
  <Lines>975</Lines>
  <Paragraphs>272</Paragraphs>
  <ScaleCrop>false</ScaleCrop>
  <Company>Hewlett-Packard</Company>
  <LinksUpToDate>false</LinksUpToDate>
  <CharactersWithSpaces>136253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Szewczak</dc:creator>
  <dc:description/>
  <cp:lastModifiedBy>Barbara Lorek</cp:lastModifiedBy>
  <cp:revision>6</cp:revision>
  <cp:lastPrinted>2016-05-12T10:09:00Z</cp:lastPrinted>
  <dcterms:created xsi:type="dcterms:W3CDTF">2024-09-26T16:17:00Z</dcterms:created>
  <dcterms:modified xsi:type="dcterms:W3CDTF">2025-09-02T15:02:00Z</dcterms:modified>
  <dc:language>pl-PL</dc:language>
</cp:coreProperties>
</file>